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MediumGrid1-Accent5"/>
        <w:tblW w:w="0" w:type="auto"/>
        <w:tblLook w:val="04A0" w:firstRow="1" w:lastRow="0" w:firstColumn="1" w:lastColumn="0" w:noHBand="0" w:noVBand="1"/>
      </w:tblPr>
      <w:tblGrid>
        <w:gridCol w:w="9052"/>
      </w:tblGrid>
      <w:tr w:rsidR="003E6BF0" w:rsidRPr="003E6BF0" w14:paraId="262D8561" w14:textId="77777777" w:rsidTr="007476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208840E0" w14:textId="2D4AA80A" w:rsidR="003E6BF0" w:rsidRPr="003E6BF0" w:rsidRDefault="003E6BF0" w:rsidP="0074763A">
            <w:pPr>
              <w:jc w:val="center"/>
              <w:rPr>
                <w:sz w:val="40"/>
                <w:szCs w:val="40"/>
              </w:rPr>
            </w:pPr>
            <w:r w:rsidRPr="003E6BF0">
              <w:rPr>
                <w:sz w:val="40"/>
                <w:szCs w:val="40"/>
              </w:rPr>
              <w:t xml:space="preserve">TENDER DOCUMENTATION FOR SINGLE TENDER PROCEDURE </w:t>
            </w:r>
          </w:p>
        </w:tc>
      </w:tr>
    </w:tbl>
    <w:p w14:paraId="42975E42" w14:textId="77777777" w:rsidR="003E6BF0" w:rsidRPr="00194AD5" w:rsidRDefault="003E6BF0" w:rsidP="00874D58">
      <w:pPr>
        <w:spacing w:before="120"/>
        <w:rPr>
          <w:b/>
          <w:sz w:val="28"/>
          <w:szCs w:val="28"/>
          <w:u w:val="single"/>
          <w:lang w:val="en-GB"/>
        </w:rPr>
      </w:pPr>
      <w:r w:rsidRPr="00194AD5">
        <w:rPr>
          <w:b/>
          <w:sz w:val="28"/>
          <w:szCs w:val="28"/>
          <w:u w:val="single"/>
          <w:lang w:val="en-GB"/>
        </w:rPr>
        <w:t>PART A: INFORMATION FOR TENDERER</w:t>
      </w:r>
    </w:p>
    <w:p w14:paraId="4407DF52" w14:textId="77777777" w:rsidR="003E6BF0" w:rsidRPr="00194AD5" w:rsidRDefault="003E6BF0">
      <w:pPr>
        <w:rPr>
          <w:lang w:val="en-GB"/>
        </w:rPr>
      </w:pPr>
      <w:r w:rsidRPr="00194AD5">
        <w:rPr>
          <w:lang w:val="en-GB"/>
        </w:rPr>
        <w:t>This document contains the following parts:</w:t>
      </w:r>
    </w:p>
    <w:p w14:paraId="7D0F225B" w14:textId="77777777" w:rsidR="003E6BF0" w:rsidRPr="00194AD5" w:rsidRDefault="003E6BF0" w:rsidP="003E6BF0">
      <w:pPr>
        <w:pStyle w:val="ListParagraph"/>
        <w:numPr>
          <w:ilvl w:val="0"/>
          <w:numId w:val="1"/>
        </w:numPr>
        <w:rPr>
          <w:lang w:val="en-GB"/>
        </w:rPr>
      </w:pPr>
      <w:r w:rsidRPr="00194AD5">
        <w:rPr>
          <w:lang w:val="en-GB"/>
        </w:rPr>
        <w:t>Instructions to tenderer</w:t>
      </w:r>
    </w:p>
    <w:p w14:paraId="48A5E788" w14:textId="77777777" w:rsidR="003E6BF0" w:rsidRPr="00194AD5" w:rsidRDefault="003E6BF0" w:rsidP="003E6BF0">
      <w:pPr>
        <w:pStyle w:val="ListParagraph"/>
        <w:numPr>
          <w:ilvl w:val="0"/>
          <w:numId w:val="1"/>
        </w:numPr>
        <w:rPr>
          <w:lang w:val="en-GB"/>
        </w:rPr>
      </w:pPr>
      <w:r w:rsidRPr="00194AD5">
        <w:rPr>
          <w:lang w:val="en-GB"/>
        </w:rPr>
        <w:t>Technical specifications / required services</w:t>
      </w:r>
    </w:p>
    <w:p w14:paraId="1FB02A98" w14:textId="77777777" w:rsidR="000F2568" w:rsidRPr="00194AD5" w:rsidRDefault="000F2568" w:rsidP="003E6BF0">
      <w:pPr>
        <w:pStyle w:val="ListParagraph"/>
        <w:numPr>
          <w:ilvl w:val="0"/>
          <w:numId w:val="1"/>
        </w:numPr>
        <w:rPr>
          <w:lang w:val="en-GB"/>
        </w:rPr>
      </w:pPr>
      <w:r w:rsidRPr="00194AD5">
        <w:rPr>
          <w:lang w:val="en-GB"/>
        </w:rPr>
        <w:t xml:space="preserve">Format of contract to be signed with the tenderer </w:t>
      </w:r>
    </w:p>
    <w:p w14:paraId="445EC90F" w14:textId="77777777" w:rsidR="003E6BF0" w:rsidRPr="00194AD5" w:rsidRDefault="003E6BF0" w:rsidP="003E6BF0">
      <w:pPr>
        <w:pStyle w:val="ListParagraph"/>
        <w:numPr>
          <w:ilvl w:val="0"/>
          <w:numId w:val="1"/>
        </w:numPr>
        <w:rPr>
          <w:lang w:val="en-GB"/>
        </w:rPr>
      </w:pPr>
      <w:r w:rsidRPr="00194AD5">
        <w:rPr>
          <w:lang w:val="en-GB"/>
        </w:rPr>
        <w:t xml:space="preserve">Administrative </w:t>
      </w:r>
      <w:r w:rsidR="00194AD5" w:rsidRPr="00194AD5">
        <w:rPr>
          <w:lang w:val="en-GB"/>
        </w:rPr>
        <w:t>compliance</w:t>
      </w:r>
      <w:r w:rsidRPr="00194AD5">
        <w:rPr>
          <w:lang w:val="en-GB"/>
        </w:rPr>
        <w:t xml:space="preserve"> grid </w:t>
      </w:r>
    </w:p>
    <w:p w14:paraId="4BB65E97" w14:textId="77777777" w:rsidR="003E6BF0" w:rsidRDefault="003E6BF0" w:rsidP="003E6BF0"/>
    <w:p w14:paraId="2E57AC89" w14:textId="77777777" w:rsidR="003E6BF0" w:rsidRDefault="003E6BF0" w:rsidP="003E6BF0">
      <w:pPr>
        <w:sectPr w:rsidR="003E6BF0" w:rsidSect="000941DE">
          <w:pgSz w:w="11906" w:h="16838"/>
          <w:pgMar w:top="1417" w:right="1417" w:bottom="1417" w:left="1417" w:header="708" w:footer="708" w:gutter="0"/>
          <w:cols w:space="708"/>
          <w:docGrid w:linePitch="360"/>
        </w:sectPr>
      </w:pPr>
    </w:p>
    <w:tbl>
      <w:tblPr>
        <w:tblStyle w:val="MediumGrid1-Accent5"/>
        <w:tblW w:w="0" w:type="auto"/>
        <w:tblLook w:val="04A0" w:firstRow="1" w:lastRow="0" w:firstColumn="1" w:lastColumn="0" w:noHBand="0" w:noVBand="1"/>
      </w:tblPr>
      <w:tblGrid>
        <w:gridCol w:w="9052"/>
      </w:tblGrid>
      <w:tr w:rsidR="003E6BF0" w14:paraId="5BFAF5A7" w14:textId="77777777" w:rsidTr="003E6B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7482E0E7" w14:textId="77777777" w:rsidR="003E6BF0" w:rsidRDefault="003E6BF0" w:rsidP="00874D58">
            <w:pPr>
              <w:spacing w:before="120" w:after="120"/>
            </w:pPr>
            <w:r>
              <w:lastRenderedPageBreak/>
              <w:t xml:space="preserve">INSTRUCTIONS TO TENDERERS </w:t>
            </w:r>
          </w:p>
        </w:tc>
      </w:tr>
    </w:tbl>
    <w:p w14:paraId="6294F84F" w14:textId="77777777" w:rsidR="009E5BED" w:rsidRDefault="009E5BED" w:rsidP="00874D58">
      <w:pPr>
        <w:numPr>
          <w:ilvl w:val="0"/>
          <w:numId w:val="3"/>
        </w:numPr>
        <w:spacing w:before="120" w:after="120"/>
        <w:ind w:left="714" w:hanging="357"/>
        <w:jc w:val="both"/>
        <w:rPr>
          <w:b/>
          <w:lang w:val="en-GB"/>
        </w:rPr>
      </w:pPr>
      <w:r>
        <w:rPr>
          <w:b/>
          <w:lang w:val="en-GB"/>
        </w:rPr>
        <w:t>INFORMATION ON SUBMISSION OF THE TENDERS</w:t>
      </w:r>
    </w:p>
    <w:p w14:paraId="0975CEB8" w14:textId="77777777" w:rsidR="009E5BED" w:rsidRDefault="009E5BED" w:rsidP="00874D58">
      <w:pPr>
        <w:spacing w:before="120" w:after="120"/>
        <w:ind w:left="720"/>
        <w:jc w:val="both"/>
        <w:rPr>
          <w:lang w:val="en-GB"/>
        </w:rPr>
      </w:pPr>
      <w:r>
        <w:rPr>
          <w:u w:val="single"/>
          <w:lang w:val="en-GB"/>
        </w:rPr>
        <w:t>Subject of the contract</w:t>
      </w:r>
      <w:r>
        <w:rPr>
          <w:lang w:val="en-GB"/>
        </w:rPr>
        <w:t xml:space="preserve">: </w:t>
      </w:r>
    </w:p>
    <w:p w14:paraId="0C8DBDA3" w14:textId="77777777" w:rsidR="009E5BED" w:rsidRDefault="009E5BED" w:rsidP="00874D58">
      <w:pPr>
        <w:spacing w:before="120" w:after="120"/>
        <w:ind w:left="720"/>
        <w:jc w:val="both"/>
        <w:rPr>
          <w:lang w:val="en-GB"/>
        </w:rPr>
      </w:pPr>
      <w:r>
        <w:rPr>
          <w:lang w:val="en-GB"/>
        </w:rPr>
        <w:t>The subject of this tender is:</w:t>
      </w:r>
    </w:p>
    <w:p w14:paraId="7C33A89C" w14:textId="7F0352BE" w:rsidR="009E5BED" w:rsidRPr="00CA69E2" w:rsidRDefault="009E5BED" w:rsidP="00874D58">
      <w:pPr>
        <w:numPr>
          <w:ilvl w:val="0"/>
          <w:numId w:val="4"/>
        </w:numPr>
        <w:spacing w:before="120" w:after="120"/>
        <w:ind w:left="1134"/>
        <w:jc w:val="both"/>
        <w:rPr>
          <w:lang w:val="en-GB"/>
        </w:rPr>
      </w:pPr>
      <w:r w:rsidRPr="00CA69E2">
        <w:rPr>
          <w:lang w:val="en-GB"/>
        </w:rPr>
        <w:t>Provision of supplies as indicated in the technical information in the part ‘’services required / technical specifications’’ of this document</w:t>
      </w:r>
      <w:r w:rsidR="00CA69E2" w:rsidRPr="00CA69E2">
        <w:rPr>
          <w:lang w:val="en-GB"/>
        </w:rPr>
        <w:t>.</w:t>
      </w:r>
    </w:p>
    <w:p w14:paraId="17E657DE" w14:textId="77777777" w:rsidR="009E5BED" w:rsidRDefault="009E5BED" w:rsidP="00874D58">
      <w:pPr>
        <w:spacing w:before="120" w:after="120"/>
        <w:ind w:left="720"/>
        <w:jc w:val="both"/>
        <w:rPr>
          <w:lang w:val="en-GB"/>
        </w:rPr>
      </w:pPr>
      <w:r>
        <w:rPr>
          <w:u w:val="single"/>
          <w:lang w:val="en-GB"/>
        </w:rPr>
        <w:t>Deadline for submission of the tenders</w:t>
      </w:r>
      <w:r>
        <w:rPr>
          <w:lang w:val="en-GB"/>
        </w:rPr>
        <w:t>:</w:t>
      </w:r>
    </w:p>
    <w:p w14:paraId="07EC4CD6" w14:textId="79397BAE" w:rsidR="009E5BED" w:rsidRDefault="009E5BED" w:rsidP="00874D58">
      <w:pPr>
        <w:spacing w:before="120" w:after="120"/>
        <w:ind w:left="720"/>
        <w:jc w:val="both"/>
        <w:rPr>
          <w:lang w:val="en-GB"/>
        </w:rPr>
      </w:pPr>
      <w:r w:rsidRPr="00CA69E2">
        <w:rPr>
          <w:lang w:val="en-GB"/>
        </w:rPr>
        <w:t xml:space="preserve">The deadline for submission of tenders is </w:t>
      </w:r>
      <w:r w:rsidR="00BC0FAF">
        <w:rPr>
          <w:b/>
          <w:lang w:val="en-GB"/>
        </w:rPr>
        <w:t>10</w:t>
      </w:r>
      <w:r w:rsidR="00CA69E2" w:rsidRPr="00CA69E2">
        <w:rPr>
          <w:b/>
          <w:lang w:val="en-GB"/>
        </w:rPr>
        <w:t>.0</w:t>
      </w:r>
      <w:r w:rsidR="00BC0FAF">
        <w:rPr>
          <w:b/>
          <w:lang w:val="en-GB"/>
        </w:rPr>
        <w:t>2</w:t>
      </w:r>
      <w:r w:rsidR="00CA69E2" w:rsidRPr="00CA69E2">
        <w:rPr>
          <w:b/>
          <w:lang w:val="en-GB"/>
        </w:rPr>
        <w:t>.2023</w:t>
      </w:r>
      <w:r w:rsidRPr="00CA69E2">
        <w:rPr>
          <w:b/>
          <w:lang w:val="en-GB"/>
        </w:rPr>
        <w:t xml:space="preserve"> at </w:t>
      </w:r>
      <w:r w:rsidR="00CA69E2" w:rsidRPr="00CA69E2">
        <w:rPr>
          <w:b/>
          <w:lang w:val="en-GB"/>
        </w:rPr>
        <w:t>14</w:t>
      </w:r>
      <w:r w:rsidRPr="00CA69E2">
        <w:rPr>
          <w:b/>
          <w:lang w:val="en-GB"/>
        </w:rPr>
        <w:t>:</w:t>
      </w:r>
      <w:r w:rsidR="00CA69E2" w:rsidRPr="00CA69E2">
        <w:rPr>
          <w:b/>
          <w:lang w:val="en-GB"/>
        </w:rPr>
        <w:t>00</w:t>
      </w:r>
      <w:r w:rsidRPr="00CA69E2">
        <w:rPr>
          <w:b/>
          <w:lang w:val="en-GB"/>
        </w:rPr>
        <w:t xml:space="preserve"> hours</w:t>
      </w:r>
      <w:r w:rsidRPr="00CA69E2">
        <w:rPr>
          <w:lang w:val="en-GB"/>
        </w:rPr>
        <w:t>. Any tender received after this deadline will be automatically rejected.</w:t>
      </w:r>
      <w:r>
        <w:rPr>
          <w:lang w:val="en-GB"/>
        </w:rPr>
        <w:t xml:space="preserve"> </w:t>
      </w:r>
    </w:p>
    <w:p w14:paraId="00AD6DD9" w14:textId="77777777" w:rsidR="009E5BED" w:rsidRDefault="009E5BED" w:rsidP="00874D58">
      <w:pPr>
        <w:spacing w:before="120" w:after="120"/>
        <w:ind w:left="720"/>
        <w:jc w:val="both"/>
        <w:rPr>
          <w:lang w:val="en-GB"/>
        </w:rPr>
      </w:pPr>
      <w:r>
        <w:rPr>
          <w:u w:val="single"/>
          <w:lang w:val="en-GB"/>
        </w:rPr>
        <w:t>Address and meanings for submission of the tenders</w:t>
      </w:r>
      <w:r>
        <w:rPr>
          <w:lang w:val="en-GB"/>
        </w:rPr>
        <w:t>:</w:t>
      </w:r>
    </w:p>
    <w:p w14:paraId="13B369CF" w14:textId="77777777" w:rsidR="002826E7" w:rsidRDefault="009E5BED" w:rsidP="00874D58">
      <w:pPr>
        <w:spacing w:before="120" w:after="120"/>
        <w:ind w:left="720"/>
        <w:jc w:val="both"/>
        <w:rPr>
          <w:lang w:val="en-GB"/>
        </w:rPr>
      </w:pPr>
      <w:r>
        <w:rPr>
          <w:lang w:val="en-GB"/>
        </w:rPr>
        <w:t>The tenderers will submit their tenders using the</w:t>
      </w:r>
      <w:r w:rsidR="002826E7">
        <w:rPr>
          <w:lang w:val="en-GB"/>
        </w:rPr>
        <w:t>:</w:t>
      </w:r>
    </w:p>
    <w:p w14:paraId="64EEE7AD" w14:textId="77777777" w:rsidR="002826E7" w:rsidRDefault="009E5BED" w:rsidP="00874D58">
      <w:pPr>
        <w:pStyle w:val="ListParagraph"/>
        <w:numPr>
          <w:ilvl w:val="0"/>
          <w:numId w:val="7"/>
        </w:numPr>
        <w:spacing w:before="120" w:after="120"/>
        <w:jc w:val="both"/>
        <w:rPr>
          <w:lang w:val="en-GB"/>
        </w:rPr>
      </w:pPr>
      <w:r w:rsidRPr="002826E7">
        <w:rPr>
          <w:b/>
          <w:lang w:val="en-GB"/>
        </w:rPr>
        <w:t xml:space="preserve">standard tender submission form </w:t>
      </w:r>
      <w:r w:rsidR="002826E7" w:rsidRPr="002826E7">
        <w:rPr>
          <w:b/>
          <w:lang w:val="en-GB"/>
        </w:rPr>
        <w:t xml:space="preserve">and technical offer </w:t>
      </w:r>
      <w:r w:rsidRPr="002826E7">
        <w:rPr>
          <w:b/>
          <w:lang w:val="en-GB"/>
        </w:rPr>
        <w:t>available in the Part B of the tender dossier</w:t>
      </w:r>
      <w:r w:rsidR="002826E7" w:rsidRPr="002826E7">
        <w:rPr>
          <w:lang w:val="en-GB"/>
        </w:rPr>
        <w:t xml:space="preserve"> AND </w:t>
      </w:r>
    </w:p>
    <w:p w14:paraId="3C3AC641" w14:textId="77777777" w:rsidR="002826E7" w:rsidRDefault="002826E7" w:rsidP="00874D58">
      <w:pPr>
        <w:pStyle w:val="ListParagraph"/>
        <w:numPr>
          <w:ilvl w:val="0"/>
          <w:numId w:val="7"/>
        </w:numPr>
        <w:spacing w:before="120" w:after="120"/>
        <w:jc w:val="both"/>
        <w:rPr>
          <w:lang w:val="en-GB"/>
        </w:rPr>
      </w:pPr>
      <w:r w:rsidRPr="002826E7">
        <w:rPr>
          <w:b/>
          <w:lang w:val="en-GB"/>
        </w:rPr>
        <w:t>financial offer available in the Part C of this tender dossier</w:t>
      </w:r>
      <w:r w:rsidRPr="002826E7">
        <w:rPr>
          <w:lang w:val="en-GB"/>
        </w:rPr>
        <w:t>.</w:t>
      </w:r>
      <w:r w:rsidR="009E5BED" w:rsidRPr="002826E7">
        <w:rPr>
          <w:lang w:val="en-GB"/>
        </w:rPr>
        <w:t xml:space="preserve"> </w:t>
      </w:r>
      <w:r>
        <w:rPr>
          <w:lang w:val="en-GB"/>
        </w:rPr>
        <w:t xml:space="preserve">The financial offer needs to be submitted in a separate envelope. </w:t>
      </w:r>
    </w:p>
    <w:p w14:paraId="35E81B1D" w14:textId="77777777" w:rsidR="009E5BED" w:rsidRDefault="009E5BED" w:rsidP="00874D58">
      <w:pPr>
        <w:spacing w:before="120" w:after="120"/>
        <w:ind w:left="709"/>
        <w:jc w:val="both"/>
        <w:rPr>
          <w:lang w:val="en-GB"/>
        </w:rPr>
      </w:pPr>
      <w:r w:rsidRPr="002826E7">
        <w:rPr>
          <w:lang w:val="en-GB"/>
        </w:rPr>
        <w:t xml:space="preserve">The tender will be submitted in </w:t>
      </w:r>
      <w:r w:rsidRPr="002826E7">
        <w:rPr>
          <w:b/>
          <w:lang w:val="en-GB"/>
        </w:rPr>
        <w:t>1 original</w:t>
      </w:r>
      <w:r w:rsidRPr="002826E7">
        <w:rPr>
          <w:lang w:val="en-GB"/>
        </w:rPr>
        <w:t xml:space="preserve">. In case of e-mail </w:t>
      </w:r>
      <w:proofErr w:type="gramStart"/>
      <w:r w:rsidRPr="002826E7">
        <w:rPr>
          <w:lang w:val="en-GB"/>
        </w:rPr>
        <w:t>submission</w:t>
      </w:r>
      <w:proofErr w:type="gramEnd"/>
      <w:r w:rsidRPr="002826E7">
        <w:rPr>
          <w:lang w:val="en-GB"/>
        </w:rPr>
        <w:t xml:space="preserve"> the tenderer will provide a scan of signed original of the tender. Any tenders not using the prescribed form might be rejected by the contracting authority. </w:t>
      </w:r>
    </w:p>
    <w:p w14:paraId="518DF613" w14:textId="77777777" w:rsidR="009E5BED" w:rsidRPr="009E5BED" w:rsidRDefault="009E5BED" w:rsidP="00874D58">
      <w:pPr>
        <w:spacing w:before="120" w:after="120"/>
        <w:ind w:left="720"/>
        <w:jc w:val="both"/>
        <w:rPr>
          <w:lang w:val="en-GB"/>
        </w:rPr>
      </w:pPr>
      <w:r w:rsidRPr="009E5BED">
        <w:rPr>
          <w:lang w:val="en-GB"/>
        </w:rPr>
        <w:t>In addition to the offer</w:t>
      </w:r>
      <w:r w:rsidR="00A61171">
        <w:rPr>
          <w:lang w:val="en-GB"/>
        </w:rPr>
        <w:t>,</w:t>
      </w:r>
      <w:r w:rsidRPr="009E5BED">
        <w:rPr>
          <w:lang w:val="en-GB"/>
        </w:rPr>
        <w:t xml:space="preserve"> the tenderer is required to provide the following supporting documentation (in copies or scanned versions in case of e-mail submission):</w:t>
      </w:r>
    </w:p>
    <w:p w14:paraId="4E260713" w14:textId="7D8836BF" w:rsidR="009E5BED" w:rsidRPr="00CA69E2" w:rsidRDefault="009E5BED" w:rsidP="00874D58">
      <w:pPr>
        <w:numPr>
          <w:ilvl w:val="0"/>
          <w:numId w:val="4"/>
        </w:numPr>
        <w:spacing w:before="120" w:after="120"/>
        <w:ind w:left="1134"/>
        <w:jc w:val="both"/>
        <w:rPr>
          <w:lang w:val="en-GB"/>
        </w:rPr>
      </w:pPr>
      <w:r w:rsidRPr="00CA69E2">
        <w:rPr>
          <w:lang w:val="en-GB"/>
        </w:rPr>
        <w:t>Copy of legal registration</w:t>
      </w:r>
      <w:r w:rsidR="00CA69E2" w:rsidRPr="00CA69E2">
        <w:rPr>
          <w:lang w:val="en-GB"/>
        </w:rPr>
        <w:t>,</w:t>
      </w:r>
    </w:p>
    <w:p w14:paraId="23EA4B61" w14:textId="77777777" w:rsidR="00A61171" w:rsidRPr="00CA69E2" w:rsidRDefault="00A61171" w:rsidP="00874D58">
      <w:pPr>
        <w:numPr>
          <w:ilvl w:val="0"/>
          <w:numId w:val="4"/>
        </w:numPr>
        <w:spacing w:before="120" w:after="120"/>
        <w:ind w:left="1134"/>
        <w:jc w:val="both"/>
        <w:rPr>
          <w:lang w:val="en-GB"/>
        </w:rPr>
      </w:pPr>
      <w:r w:rsidRPr="00CA69E2">
        <w:rPr>
          <w:lang w:val="en-GB"/>
        </w:rPr>
        <w:t>Bank account details to which the payments shall be made</w:t>
      </w:r>
      <w:r w:rsidR="00CA69E2" w:rsidRPr="00CA69E2">
        <w:rPr>
          <w:lang w:val="en-GB"/>
        </w:rPr>
        <w:t>.</w:t>
      </w:r>
    </w:p>
    <w:p w14:paraId="2DD7E54A" w14:textId="49EB5E2E" w:rsidR="009E5BED" w:rsidRDefault="009E5BED" w:rsidP="00874D58">
      <w:pPr>
        <w:spacing w:before="120" w:after="120"/>
        <w:ind w:left="720"/>
        <w:jc w:val="both"/>
        <w:rPr>
          <w:lang w:val="en-GB"/>
        </w:rPr>
      </w:pPr>
      <w:r>
        <w:rPr>
          <w:lang w:val="en-GB"/>
        </w:rPr>
        <w:t>The tenders will be submitted via post/currier, containing the following information:</w:t>
      </w:r>
    </w:p>
    <w:p w14:paraId="4E8425D8" w14:textId="77777777" w:rsidR="009E5BED" w:rsidRDefault="009E5BED" w:rsidP="00874D58">
      <w:pPr>
        <w:numPr>
          <w:ilvl w:val="0"/>
          <w:numId w:val="4"/>
        </w:numPr>
        <w:spacing w:before="120" w:after="120"/>
        <w:ind w:left="1134"/>
        <w:jc w:val="both"/>
        <w:rPr>
          <w:lang w:val="en-GB"/>
        </w:rPr>
      </w:pPr>
      <w:r>
        <w:rPr>
          <w:lang w:val="en-GB"/>
        </w:rPr>
        <w:t>Name and address of the tenderer</w:t>
      </w:r>
    </w:p>
    <w:p w14:paraId="3EACA0C4" w14:textId="5425D1B8" w:rsidR="009E5BED" w:rsidRDefault="009E5BED" w:rsidP="00874D58">
      <w:pPr>
        <w:numPr>
          <w:ilvl w:val="0"/>
          <w:numId w:val="4"/>
        </w:numPr>
        <w:spacing w:before="120" w:after="120"/>
        <w:ind w:left="1134"/>
        <w:jc w:val="both"/>
        <w:rPr>
          <w:lang w:val="en-GB"/>
        </w:rPr>
      </w:pPr>
      <w:r>
        <w:rPr>
          <w:lang w:val="en-GB"/>
        </w:rPr>
        <w:t xml:space="preserve">Title of the tender: </w:t>
      </w:r>
      <w:r w:rsidR="00CA69E2">
        <w:rPr>
          <w:lang w:val="en-GB"/>
        </w:rPr>
        <w:t>Procurement of the equipment for AIHOME project</w:t>
      </w:r>
    </w:p>
    <w:p w14:paraId="7FA05C1C" w14:textId="6588D87C" w:rsidR="009E5BED" w:rsidRDefault="009E5BED" w:rsidP="00874D58">
      <w:pPr>
        <w:numPr>
          <w:ilvl w:val="0"/>
          <w:numId w:val="4"/>
        </w:numPr>
        <w:spacing w:before="120" w:after="120"/>
        <w:ind w:left="1134"/>
        <w:jc w:val="both"/>
        <w:rPr>
          <w:lang w:val="en-GB"/>
        </w:rPr>
      </w:pPr>
      <w:r>
        <w:rPr>
          <w:lang w:val="en-GB"/>
        </w:rPr>
        <w:t xml:space="preserve">Reference number: </w:t>
      </w:r>
      <w:r w:rsidR="00CA69E2">
        <w:rPr>
          <w:lang w:val="en-GB"/>
        </w:rPr>
        <w:t>CFCU/MNE/208</w:t>
      </w:r>
    </w:p>
    <w:p w14:paraId="45FAA75E" w14:textId="6C8EC314" w:rsidR="009E5BED" w:rsidRPr="00CA69E2" w:rsidRDefault="009E5BED" w:rsidP="00874D58">
      <w:pPr>
        <w:numPr>
          <w:ilvl w:val="0"/>
          <w:numId w:val="4"/>
        </w:numPr>
        <w:spacing w:before="120" w:after="120"/>
        <w:ind w:left="1134"/>
        <w:jc w:val="both"/>
        <w:rPr>
          <w:lang w:val="en-GB"/>
        </w:rPr>
      </w:pPr>
      <w:r>
        <w:rPr>
          <w:lang w:val="en-GB"/>
        </w:rPr>
        <w:t>The words: ‘’Not to be opened before the tender opening session’’</w:t>
      </w:r>
      <w:r w:rsidR="00CA69E2">
        <w:rPr>
          <w:lang w:val="en-GB"/>
        </w:rPr>
        <w:t xml:space="preserve"> – “Ne </w:t>
      </w:r>
      <w:proofErr w:type="spellStart"/>
      <w:r w:rsidR="00CA69E2">
        <w:rPr>
          <w:lang w:val="en-GB"/>
        </w:rPr>
        <w:t>otvarati</w:t>
      </w:r>
      <w:proofErr w:type="spellEnd"/>
      <w:r w:rsidR="00CA69E2">
        <w:rPr>
          <w:lang w:val="en-GB"/>
        </w:rPr>
        <w:t xml:space="preserve"> </w:t>
      </w:r>
      <w:proofErr w:type="spellStart"/>
      <w:r w:rsidR="00CA69E2">
        <w:rPr>
          <w:lang w:val="en-GB"/>
        </w:rPr>
        <w:t>prije</w:t>
      </w:r>
      <w:proofErr w:type="spellEnd"/>
      <w:r w:rsidR="00CA69E2">
        <w:rPr>
          <w:lang w:val="en-GB"/>
        </w:rPr>
        <w:t xml:space="preserve"> procedure za </w:t>
      </w:r>
      <w:proofErr w:type="spellStart"/>
      <w:r w:rsidR="00CA69E2">
        <w:rPr>
          <w:lang w:val="en-GB"/>
        </w:rPr>
        <w:t>otvaranje</w:t>
      </w:r>
      <w:proofErr w:type="spellEnd"/>
      <w:r w:rsidR="00CA69E2">
        <w:rPr>
          <w:lang w:val="en-GB"/>
        </w:rPr>
        <w:t xml:space="preserve"> </w:t>
      </w:r>
      <w:proofErr w:type="spellStart"/>
      <w:r w:rsidR="00CA69E2">
        <w:rPr>
          <w:lang w:val="en-GB"/>
        </w:rPr>
        <w:t>ponuda</w:t>
      </w:r>
      <w:proofErr w:type="spellEnd"/>
      <w:r w:rsidR="00CA69E2">
        <w:rPr>
          <w:lang w:val="en-GB"/>
        </w:rPr>
        <w:t>”.</w:t>
      </w:r>
    </w:p>
    <w:p w14:paraId="092C4901" w14:textId="3BDECC0E" w:rsidR="009E5BED" w:rsidRDefault="009E5BED" w:rsidP="00874D58">
      <w:pPr>
        <w:spacing w:before="120" w:after="120"/>
        <w:ind w:left="720"/>
        <w:jc w:val="both"/>
        <w:rPr>
          <w:lang w:val="en-GB"/>
        </w:rPr>
      </w:pPr>
      <w:r>
        <w:rPr>
          <w:lang w:val="en-GB"/>
        </w:rPr>
        <w:t>The tenders will be submitted in person, by post or courier service to the following address:</w:t>
      </w:r>
    </w:p>
    <w:p w14:paraId="6D46FD3D" w14:textId="0838A5D0" w:rsidR="00CA69E2" w:rsidRDefault="00CA69E2" w:rsidP="00874D58">
      <w:pPr>
        <w:spacing w:before="120" w:after="120"/>
        <w:ind w:left="720"/>
        <w:jc w:val="both"/>
        <w:rPr>
          <w:lang w:val="en-GB"/>
        </w:rPr>
      </w:pPr>
      <w:r>
        <w:rPr>
          <w:lang w:val="en-GB"/>
        </w:rPr>
        <w:t>Novi Volvox</w:t>
      </w:r>
    </w:p>
    <w:p w14:paraId="003DC780" w14:textId="1B74ABC9" w:rsidR="00CA69E2" w:rsidRPr="00CA69E2" w:rsidRDefault="00CA69E2" w:rsidP="00874D58">
      <w:pPr>
        <w:spacing w:before="120" w:after="120"/>
        <w:ind w:left="720"/>
        <w:jc w:val="both"/>
        <w:rPr>
          <w:lang w:val="sr-Latn-RS"/>
        </w:rPr>
      </w:pPr>
      <w:proofErr w:type="spellStart"/>
      <w:r>
        <w:rPr>
          <w:lang w:val="en-GB"/>
        </w:rPr>
        <w:t>Voislavljevi</w:t>
      </w:r>
      <w:r>
        <w:rPr>
          <w:lang w:val="sr-Latn-RS"/>
        </w:rPr>
        <w:t>ća</w:t>
      </w:r>
      <w:proofErr w:type="spellEnd"/>
      <w:r>
        <w:rPr>
          <w:lang w:val="sr-Latn-RS"/>
        </w:rPr>
        <w:t xml:space="preserve"> 91, 81 000 Podgorica</w:t>
      </w:r>
    </w:p>
    <w:p w14:paraId="63FAEC10" w14:textId="1CD2AE5E" w:rsidR="009E5BED" w:rsidRDefault="00CA69E2" w:rsidP="00874D58">
      <w:pPr>
        <w:spacing w:before="120" w:after="120"/>
        <w:ind w:left="720"/>
        <w:jc w:val="both"/>
        <w:rPr>
          <w:lang w:val="en-GB"/>
        </w:rPr>
      </w:pPr>
      <w:r>
        <w:rPr>
          <w:lang w:val="en-GB"/>
        </w:rPr>
        <w:t xml:space="preserve">Contact person: Jovana </w:t>
      </w:r>
      <w:proofErr w:type="spellStart"/>
      <w:r>
        <w:rPr>
          <w:lang w:val="en-GB"/>
        </w:rPr>
        <w:t>Otašević</w:t>
      </w:r>
      <w:proofErr w:type="spellEnd"/>
    </w:p>
    <w:p w14:paraId="798F96A5" w14:textId="77777777" w:rsidR="009E5BED" w:rsidRDefault="009E5BED" w:rsidP="00874D58">
      <w:pPr>
        <w:spacing w:before="120" w:after="120"/>
        <w:ind w:left="720"/>
        <w:jc w:val="both"/>
        <w:rPr>
          <w:lang w:val="en-GB"/>
        </w:rPr>
      </w:pPr>
      <w:r>
        <w:rPr>
          <w:lang w:val="en-GB"/>
        </w:rPr>
        <w:t xml:space="preserve">The tenderers are reminded that in order to be eligible the tenders </w:t>
      </w:r>
      <w:r>
        <w:rPr>
          <w:u w:val="single"/>
          <w:lang w:val="en-GB"/>
        </w:rPr>
        <w:t>need to be received by the contracting authority</w:t>
      </w:r>
      <w:r>
        <w:rPr>
          <w:lang w:val="en-GB"/>
        </w:rPr>
        <w:t xml:space="preserve"> by the deadline indicated above.</w:t>
      </w:r>
    </w:p>
    <w:p w14:paraId="48D428F2" w14:textId="77777777" w:rsidR="009E5BED" w:rsidRDefault="009E5BED" w:rsidP="00874D58">
      <w:pPr>
        <w:numPr>
          <w:ilvl w:val="0"/>
          <w:numId w:val="3"/>
        </w:numPr>
        <w:spacing w:before="120" w:after="120"/>
        <w:jc w:val="both"/>
        <w:rPr>
          <w:b/>
          <w:lang w:val="en-GB"/>
        </w:rPr>
      </w:pPr>
      <w:r>
        <w:rPr>
          <w:b/>
          <w:lang w:val="en-GB"/>
        </w:rPr>
        <w:t>TECHNICAL INFORMATION</w:t>
      </w:r>
    </w:p>
    <w:p w14:paraId="6E3CB0DA" w14:textId="597819EC" w:rsidR="009E5BED" w:rsidRDefault="009E5BED" w:rsidP="00874D58">
      <w:pPr>
        <w:pStyle w:val="ListParagraph"/>
        <w:spacing w:before="120" w:after="120"/>
        <w:jc w:val="both"/>
        <w:rPr>
          <w:lang w:val="en-GB"/>
        </w:rPr>
      </w:pPr>
      <w:r>
        <w:rPr>
          <w:lang w:val="en-GB"/>
        </w:rPr>
        <w:t xml:space="preserve">The tenderers are required to provide </w:t>
      </w:r>
      <w:r w:rsidRPr="00CA69E2">
        <w:rPr>
          <w:lang w:val="en-GB"/>
        </w:rPr>
        <w:t>supplies</w:t>
      </w:r>
      <w:r>
        <w:rPr>
          <w:lang w:val="en-GB"/>
        </w:rPr>
        <w:t xml:space="preserve"> as indicated in the part ‘’Required services / Technical specifications’’ of this document. In the tenderer’s technical off</w:t>
      </w:r>
      <w:r w:rsidR="002175BB">
        <w:rPr>
          <w:lang w:val="en-GB"/>
        </w:rPr>
        <w:t xml:space="preserve">er, </w:t>
      </w:r>
      <w:r w:rsidR="002175BB">
        <w:rPr>
          <w:lang w:val="en-GB"/>
        </w:rPr>
        <w:lastRenderedPageBreak/>
        <w:t>the tenderers will indicate</w:t>
      </w:r>
      <w:r>
        <w:rPr>
          <w:lang w:val="en-GB"/>
        </w:rPr>
        <w:t xml:space="preserve"> more details on the deliveries, referring back to the below table. </w:t>
      </w:r>
    </w:p>
    <w:p w14:paraId="6BFC3D33" w14:textId="77777777" w:rsidR="009E5BED" w:rsidRDefault="009E5BED" w:rsidP="00874D58">
      <w:pPr>
        <w:numPr>
          <w:ilvl w:val="0"/>
          <w:numId w:val="3"/>
        </w:numPr>
        <w:spacing w:before="120" w:after="120"/>
        <w:jc w:val="both"/>
        <w:rPr>
          <w:b/>
          <w:lang w:val="en-GB"/>
        </w:rPr>
      </w:pPr>
      <w:r>
        <w:rPr>
          <w:b/>
          <w:lang w:val="en-GB"/>
        </w:rPr>
        <w:t>FINANCIAL INFORMATION</w:t>
      </w:r>
    </w:p>
    <w:p w14:paraId="40D055D3" w14:textId="13289D8B" w:rsidR="009E5BED" w:rsidRPr="00CA69E2" w:rsidRDefault="00CA69E2" w:rsidP="00874D58">
      <w:pPr>
        <w:pStyle w:val="ListParagraph"/>
        <w:spacing w:before="120" w:after="120"/>
      </w:pPr>
      <w:r>
        <w:rPr>
          <w:lang w:val="en-GB"/>
        </w:rPr>
        <w:t>N</w:t>
      </w:r>
      <w:r>
        <w:t>/A</w:t>
      </w:r>
    </w:p>
    <w:p w14:paraId="71964CC2" w14:textId="77777777" w:rsidR="009E5BED" w:rsidRDefault="009E5BED" w:rsidP="00874D58">
      <w:pPr>
        <w:numPr>
          <w:ilvl w:val="0"/>
          <w:numId w:val="3"/>
        </w:numPr>
        <w:spacing w:before="120" w:after="120"/>
        <w:jc w:val="both"/>
        <w:rPr>
          <w:b/>
          <w:lang w:val="en-GB"/>
        </w:rPr>
      </w:pPr>
      <w:r>
        <w:rPr>
          <w:b/>
          <w:lang w:val="en-GB"/>
        </w:rPr>
        <w:t>ADDITIONAL   INFORMATION</w:t>
      </w:r>
    </w:p>
    <w:p w14:paraId="0D1D0A4B" w14:textId="77777777" w:rsidR="009E5BED" w:rsidRDefault="009E5BED" w:rsidP="00874D58">
      <w:pPr>
        <w:spacing w:before="120" w:after="120"/>
        <w:ind w:left="720"/>
        <w:jc w:val="both"/>
        <w:rPr>
          <w:lang w:val="en-GB"/>
        </w:rPr>
      </w:pPr>
      <w:r>
        <w:rPr>
          <w:lang w:val="en-GB"/>
        </w:rPr>
        <w:t xml:space="preserve">The </w:t>
      </w:r>
      <w:r w:rsidR="00116DB7">
        <w:rPr>
          <w:lang w:val="en-GB"/>
        </w:rPr>
        <w:t>award</w:t>
      </w:r>
      <w:r>
        <w:rPr>
          <w:lang w:val="en-GB"/>
        </w:rPr>
        <w:t xml:space="preserve"> criteria </w:t>
      </w:r>
      <w:proofErr w:type="gramStart"/>
      <w:r>
        <w:rPr>
          <w:lang w:val="en-GB"/>
        </w:rPr>
        <w:t>is</w:t>
      </w:r>
      <w:proofErr w:type="gramEnd"/>
      <w:r>
        <w:rPr>
          <w:lang w:val="en-GB"/>
        </w:rPr>
        <w:t>:</w:t>
      </w:r>
    </w:p>
    <w:p w14:paraId="713E53E6" w14:textId="484A64CD" w:rsidR="009E5BED" w:rsidRPr="00CA69E2" w:rsidRDefault="009E5BED" w:rsidP="00CA69E2">
      <w:pPr>
        <w:numPr>
          <w:ilvl w:val="0"/>
          <w:numId w:val="4"/>
        </w:numPr>
        <w:spacing w:before="120" w:after="120"/>
        <w:ind w:left="1134"/>
        <w:jc w:val="both"/>
        <w:rPr>
          <w:lang w:val="en-GB"/>
        </w:rPr>
      </w:pPr>
      <w:r>
        <w:rPr>
          <w:lang w:val="en-GB"/>
        </w:rPr>
        <w:t>Lowest price of technically compliant offers</w:t>
      </w:r>
      <w:r w:rsidR="00CA69E2">
        <w:rPr>
          <w:lang w:val="en-GB"/>
        </w:rPr>
        <w:t>.</w:t>
      </w:r>
    </w:p>
    <w:p w14:paraId="21353988" w14:textId="77777777" w:rsidR="009E5BED" w:rsidRDefault="009E5BED" w:rsidP="00874D58">
      <w:pPr>
        <w:spacing w:before="120" w:after="120"/>
        <w:ind w:left="720"/>
        <w:jc w:val="both"/>
        <w:rPr>
          <w:lang w:val="en-GB"/>
        </w:rPr>
      </w:pPr>
      <w:r>
        <w:rPr>
          <w:lang w:val="en-GB"/>
        </w:rPr>
        <w:t xml:space="preserve">The </w:t>
      </w:r>
      <w:r w:rsidRPr="009E5BED">
        <w:rPr>
          <w:lang w:val="en-GB"/>
        </w:rPr>
        <w:t>unsuccessful</w:t>
      </w:r>
      <w:r>
        <w:rPr>
          <w:lang w:val="en-GB"/>
        </w:rPr>
        <w:t>/successful tenderers will be informed of the results of the evaluation procedure in written.</w:t>
      </w:r>
    </w:p>
    <w:p w14:paraId="44AAAD88" w14:textId="6909E57C" w:rsidR="009E5BED" w:rsidRDefault="009E5BED" w:rsidP="00874D58">
      <w:pPr>
        <w:spacing w:before="120" w:after="120"/>
        <w:ind w:left="720"/>
        <w:jc w:val="both"/>
        <w:rPr>
          <w:lang w:val="en-GB"/>
        </w:rPr>
      </w:pPr>
      <w:r>
        <w:rPr>
          <w:lang w:val="en-GB"/>
        </w:rPr>
        <w:t xml:space="preserve">The estimated time of response to the tenderers is </w:t>
      </w:r>
      <w:r w:rsidR="00CA69E2">
        <w:rPr>
          <w:lang w:val="en-GB"/>
        </w:rPr>
        <w:t>7</w:t>
      </w:r>
      <w:r>
        <w:rPr>
          <w:lang w:val="en-GB"/>
        </w:rPr>
        <w:t xml:space="preserve"> days from the deadline for submission of tenders. </w:t>
      </w:r>
    </w:p>
    <w:p w14:paraId="637D485E" w14:textId="77777777" w:rsidR="003E6BF0" w:rsidRDefault="003E6BF0" w:rsidP="00874D58">
      <w:pPr>
        <w:spacing w:before="120" w:after="120"/>
      </w:pPr>
    </w:p>
    <w:p w14:paraId="584E2ADE" w14:textId="77777777" w:rsidR="003E6BF0" w:rsidRDefault="003E6BF0" w:rsidP="00874D58">
      <w:pPr>
        <w:spacing w:before="120" w:after="120"/>
        <w:sectPr w:rsidR="003E6BF0" w:rsidSect="000941DE">
          <w:pgSz w:w="11906" w:h="16838"/>
          <w:pgMar w:top="1417" w:right="1417" w:bottom="1417" w:left="1417" w:header="708" w:footer="708" w:gutter="0"/>
          <w:cols w:space="708"/>
          <w:docGrid w:linePitch="360"/>
        </w:sectPr>
      </w:pPr>
    </w:p>
    <w:tbl>
      <w:tblPr>
        <w:tblStyle w:val="MediumGrid1-Accent5"/>
        <w:tblW w:w="0" w:type="auto"/>
        <w:tblLook w:val="04A0" w:firstRow="1" w:lastRow="0" w:firstColumn="1" w:lastColumn="0" w:noHBand="0" w:noVBand="1"/>
      </w:tblPr>
      <w:tblGrid>
        <w:gridCol w:w="9052"/>
      </w:tblGrid>
      <w:tr w:rsidR="003E6BF0" w14:paraId="36EE67F7" w14:textId="77777777" w:rsidTr="007476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49CF75FE" w14:textId="3BB5BE28" w:rsidR="003E6BF0" w:rsidRDefault="0003149E" w:rsidP="00874D58">
            <w:pPr>
              <w:spacing w:before="120" w:after="120"/>
            </w:pPr>
            <w:r>
              <w:lastRenderedPageBreak/>
              <w:t>TECHNICAL SPECIFICATIONS</w:t>
            </w:r>
            <w:r w:rsidR="003E6BF0">
              <w:t xml:space="preserve"> </w:t>
            </w:r>
          </w:p>
        </w:tc>
      </w:tr>
    </w:tbl>
    <w:p w14:paraId="522B4253" w14:textId="464CE4E4" w:rsidR="003E6BF0" w:rsidRPr="002826E7" w:rsidRDefault="003E6BF0" w:rsidP="00874D58">
      <w:pPr>
        <w:spacing w:before="120" w:after="120"/>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7825"/>
      </w:tblGrid>
      <w:tr w:rsidR="0003149E" w:rsidRPr="002826E7" w14:paraId="6FFE965F" w14:textId="77777777" w:rsidTr="004741BC">
        <w:trPr>
          <w:cantSplit/>
          <w:trHeight w:val="879"/>
          <w:tblHeader/>
        </w:trPr>
        <w:tc>
          <w:tcPr>
            <w:tcW w:w="1134" w:type="dxa"/>
            <w:shd w:val="pct5" w:color="auto" w:fill="FFFFFF"/>
          </w:tcPr>
          <w:p w14:paraId="609C578C" w14:textId="77777777" w:rsidR="0003149E" w:rsidRPr="002826E7" w:rsidRDefault="0003149E" w:rsidP="00874D58">
            <w:pPr>
              <w:spacing w:before="120" w:after="120"/>
              <w:jc w:val="center"/>
              <w:rPr>
                <w:b/>
              </w:rPr>
            </w:pPr>
            <w:r w:rsidRPr="002826E7">
              <w:rPr>
                <w:b/>
              </w:rPr>
              <w:t>1.</w:t>
            </w:r>
          </w:p>
          <w:p w14:paraId="68D77730" w14:textId="77777777" w:rsidR="0003149E" w:rsidRPr="002826E7" w:rsidRDefault="0003149E" w:rsidP="00874D58">
            <w:pPr>
              <w:spacing w:before="120" w:after="120"/>
              <w:jc w:val="center"/>
              <w:rPr>
                <w:b/>
                <w:highlight w:val="green"/>
              </w:rPr>
            </w:pPr>
            <w:r w:rsidRPr="002826E7">
              <w:rPr>
                <w:b/>
              </w:rPr>
              <w:t>Item Number</w:t>
            </w:r>
          </w:p>
        </w:tc>
        <w:tc>
          <w:tcPr>
            <w:tcW w:w="7825" w:type="dxa"/>
            <w:shd w:val="pct5" w:color="auto" w:fill="FFFFFF"/>
          </w:tcPr>
          <w:p w14:paraId="2D046AC5" w14:textId="77777777" w:rsidR="0003149E" w:rsidRPr="002826E7" w:rsidRDefault="0003149E" w:rsidP="00874D58">
            <w:pPr>
              <w:spacing w:before="120" w:after="120"/>
              <w:jc w:val="center"/>
              <w:rPr>
                <w:b/>
              </w:rPr>
            </w:pPr>
            <w:r w:rsidRPr="002826E7">
              <w:rPr>
                <w:b/>
              </w:rPr>
              <w:t>2.</w:t>
            </w:r>
          </w:p>
          <w:p w14:paraId="1D80C47C" w14:textId="77777777" w:rsidR="0003149E" w:rsidRPr="002826E7" w:rsidRDefault="0003149E" w:rsidP="00874D58">
            <w:pPr>
              <w:spacing w:before="120" w:after="120"/>
              <w:jc w:val="center"/>
              <w:rPr>
                <w:b/>
              </w:rPr>
            </w:pPr>
            <w:r w:rsidRPr="002826E7">
              <w:rPr>
                <w:b/>
              </w:rPr>
              <w:t>Specifications Required</w:t>
            </w:r>
          </w:p>
        </w:tc>
      </w:tr>
      <w:tr w:rsidR="0003149E" w:rsidRPr="002826E7" w14:paraId="33BB500B" w14:textId="77777777" w:rsidTr="004741BC">
        <w:trPr>
          <w:cantSplit/>
        </w:trPr>
        <w:tc>
          <w:tcPr>
            <w:tcW w:w="1134" w:type="dxa"/>
          </w:tcPr>
          <w:p w14:paraId="14DBA5BD" w14:textId="77777777" w:rsidR="0003149E" w:rsidRPr="00F36590" w:rsidRDefault="0003149E" w:rsidP="00874D58">
            <w:pPr>
              <w:spacing w:before="120" w:after="120"/>
              <w:rPr>
                <w:b/>
                <w:lang w:val="en-GB"/>
              </w:rPr>
            </w:pPr>
            <w:r w:rsidRPr="00F36590">
              <w:rPr>
                <w:b/>
                <w:lang w:val="en-GB"/>
              </w:rPr>
              <w:t>1</w:t>
            </w:r>
          </w:p>
        </w:tc>
        <w:tc>
          <w:tcPr>
            <w:tcW w:w="7825" w:type="dxa"/>
            <w:vAlign w:val="center"/>
          </w:tcPr>
          <w:p w14:paraId="649774B0" w14:textId="652CB1E1" w:rsidR="00F36590" w:rsidRPr="004741BC" w:rsidRDefault="00F36590" w:rsidP="00874D58">
            <w:pPr>
              <w:spacing w:before="120" w:after="120"/>
              <w:rPr>
                <w:u w:val="single"/>
                <w:lang w:val="en-GB"/>
              </w:rPr>
            </w:pPr>
            <w:r w:rsidRPr="004741BC">
              <w:rPr>
                <w:u w:val="single"/>
                <w:lang w:val="en-GB"/>
              </w:rPr>
              <w:t>Computer working station, 3 PCs</w:t>
            </w:r>
          </w:p>
          <w:p w14:paraId="68DD5BB2" w14:textId="7EB1041D" w:rsidR="00F36590" w:rsidRDefault="00F36590" w:rsidP="00874D58">
            <w:pPr>
              <w:spacing w:before="120" w:after="120"/>
              <w:rPr>
                <w:lang w:val="en-GB"/>
              </w:rPr>
            </w:pPr>
            <w:r>
              <w:rPr>
                <w:lang w:val="en-GB"/>
              </w:rPr>
              <w:t>CPU:</w:t>
            </w:r>
            <w:r w:rsidR="004741BC">
              <w:rPr>
                <w:lang w:val="en-GB"/>
              </w:rPr>
              <w:t xml:space="preserve"> 8 cores or better</w:t>
            </w:r>
          </w:p>
          <w:p w14:paraId="797874B4" w14:textId="1D22241D" w:rsidR="004741BC" w:rsidRDefault="00F36590" w:rsidP="00874D58">
            <w:pPr>
              <w:spacing w:before="120" w:after="120"/>
              <w:rPr>
                <w:lang w:val="en-GB"/>
              </w:rPr>
            </w:pPr>
            <w:r>
              <w:rPr>
                <w:lang w:val="en-GB"/>
              </w:rPr>
              <w:t>RAM:</w:t>
            </w:r>
            <w:r w:rsidR="004741BC">
              <w:rPr>
                <w:lang w:val="en-GB"/>
              </w:rPr>
              <w:t xml:space="preserve"> 8 GB or higher</w:t>
            </w:r>
          </w:p>
          <w:p w14:paraId="0B0499D1" w14:textId="708981CD" w:rsidR="00F36590" w:rsidRDefault="00F36590" w:rsidP="00874D58">
            <w:pPr>
              <w:spacing w:before="120" w:after="120"/>
              <w:rPr>
                <w:lang w:val="en-GB"/>
              </w:rPr>
            </w:pPr>
            <w:r>
              <w:rPr>
                <w:lang w:val="en-GB"/>
              </w:rPr>
              <w:t>Display:</w:t>
            </w:r>
            <w:r w:rsidR="004741BC">
              <w:rPr>
                <w:lang w:val="en-GB"/>
              </w:rPr>
              <w:t xml:space="preserve"> </w:t>
            </w:r>
            <w:r w:rsidR="004741BC">
              <w:t>2560x1664 or higher, 13.6 inch or larger</w:t>
            </w:r>
          </w:p>
          <w:p w14:paraId="37D8F707" w14:textId="0DCC6FB6" w:rsidR="00F36590" w:rsidRDefault="00F36590" w:rsidP="00874D58">
            <w:pPr>
              <w:spacing w:before="120" w:after="120"/>
              <w:rPr>
                <w:lang w:val="en-GB"/>
              </w:rPr>
            </w:pPr>
            <w:r>
              <w:rPr>
                <w:lang w:val="en-GB"/>
              </w:rPr>
              <w:t>Memory:</w:t>
            </w:r>
            <w:r w:rsidR="004741BC">
              <w:rPr>
                <w:lang w:val="en-GB"/>
              </w:rPr>
              <w:t xml:space="preserve"> min 512 GB SSD</w:t>
            </w:r>
          </w:p>
          <w:p w14:paraId="66B1989D" w14:textId="76E64A7E" w:rsidR="00F36590" w:rsidRDefault="00F36590" w:rsidP="00874D58">
            <w:pPr>
              <w:spacing w:before="120" w:after="120"/>
              <w:rPr>
                <w:lang w:val="en-GB"/>
              </w:rPr>
            </w:pPr>
            <w:r>
              <w:rPr>
                <w:lang w:val="en-GB"/>
              </w:rPr>
              <w:t>Brand name: Yes</w:t>
            </w:r>
          </w:p>
          <w:p w14:paraId="2FF554FC" w14:textId="77777777" w:rsidR="00F36590" w:rsidRDefault="00F36590" w:rsidP="00874D58">
            <w:pPr>
              <w:spacing w:before="120" w:after="120"/>
              <w:rPr>
                <w:lang w:val="en-GB"/>
              </w:rPr>
            </w:pPr>
            <w:r>
              <w:rPr>
                <w:lang w:val="en-GB"/>
              </w:rPr>
              <w:t>Operating system: Linux/Unix based</w:t>
            </w:r>
          </w:p>
          <w:p w14:paraId="3AB2BAEC" w14:textId="77777777" w:rsidR="00F36590" w:rsidRDefault="00F36590" w:rsidP="00874D58">
            <w:pPr>
              <w:spacing w:before="120" w:after="120"/>
              <w:rPr>
                <w:lang w:val="en-GB"/>
              </w:rPr>
            </w:pPr>
            <w:r>
              <w:rPr>
                <w:lang w:val="en-GB"/>
              </w:rPr>
              <w:t xml:space="preserve">Connectivity: </w:t>
            </w:r>
            <w:proofErr w:type="spellStart"/>
            <w:r>
              <w:rPr>
                <w:lang w:val="en-GB"/>
              </w:rPr>
              <w:t>Wifi</w:t>
            </w:r>
            <w:proofErr w:type="spellEnd"/>
            <w:r>
              <w:rPr>
                <w:lang w:val="en-GB"/>
              </w:rPr>
              <w:t>, BLE, HDMI, USB 3.0</w:t>
            </w:r>
          </w:p>
          <w:p w14:paraId="4971F470" w14:textId="75B9B112" w:rsidR="004741BC" w:rsidRPr="00F36590" w:rsidRDefault="004741BC" w:rsidP="00874D58">
            <w:pPr>
              <w:spacing w:before="120" w:after="120"/>
              <w:rPr>
                <w:lang w:val="en-GB"/>
              </w:rPr>
            </w:pPr>
            <w:r w:rsidRPr="004741BC">
              <w:rPr>
                <w:b/>
                <w:lang w:val="en-GB"/>
              </w:rPr>
              <w:t>Expected delivery: 7-10 days</w:t>
            </w:r>
          </w:p>
        </w:tc>
      </w:tr>
      <w:tr w:rsidR="0003149E" w:rsidRPr="002826E7" w14:paraId="400FDDFD" w14:textId="77777777" w:rsidTr="004741BC">
        <w:trPr>
          <w:cantSplit/>
        </w:trPr>
        <w:tc>
          <w:tcPr>
            <w:tcW w:w="1134" w:type="dxa"/>
          </w:tcPr>
          <w:p w14:paraId="33FA8A4B" w14:textId="77777777" w:rsidR="0003149E" w:rsidRPr="00F36590" w:rsidRDefault="00F36590" w:rsidP="00874D58">
            <w:pPr>
              <w:spacing w:before="120" w:after="120"/>
              <w:rPr>
                <w:b/>
                <w:lang w:val="en-GB"/>
              </w:rPr>
            </w:pPr>
            <w:r w:rsidRPr="00F36590">
              <w:rPr>
                <w:b/>
                <w:lang w:val="en-GB"/>
              </w:rPr>
              <w:t>2</w:t>
            </w:r>
          </w:p>
        </w:tc>
        <w:tc>
          <w:tcPr>
            <w:tcW w:w="7825" w:type="dxa"/>
            <w:vAlign w:val="center"/>
          </w:tcPr>
          <w:p w14:paraId="282D78E7" w14:textId="105F1A41" w:rsidR="004741BC" w:rsidRPr="004741BC" w:rsidRDefault="00F36590" w:rsidP="00874D58">
            <w:pPr>
              <w:spacing w:before="120" w:after="120"/>
              <w:rPr>
                <w:i/>
                <w:u w:val="single"/>
                <w:lang w:val="en-GB"/>
              </w:rPr>
            </w:pPr>
            <w:r w:rsidRPr="004741BC">
              <w:rPr>
                <w:i/>
                <w:u w:val="single"/>
                <w:lang w:val="en-GB"/>
              </w:rPr>
              <w:t>Programmable logical controller with OS, 10 PCs</w:t>
            </w:r>
          </w:p>
          <w:p w14:paraId="613F5734" w14:textId="2D1AA16B" w:rsidR="004741BC" w:rsidRPr="004741BC" w:rsidRDefault="004741BC" w:rsidP="004741BC">
            <w:pPr>
              <w:pStyle w:val="ListParagraph"/>
              <w:numPr>
                <w:ilvl w:val="0"/>
                <w:numId w:val="13"/>
              </w:numPr>
              <w:rPr>
                <w:lang w:val="sl-SI"/>
              </w:rPr>
            </w:pPr>
            <w:r w:rsidRPr="004741BC">
              <w:rPr>
                <w:lang w:val="sl-SI"/>
              </w:rPr>
              <w:t>Microcomputer: RPI 4, Model B – 4GB</w:t>
            </w:r>
          </w:p>
          <w:p w14:paraId="4F235676" w14:textId="71AF6062" w:rsidR="00F36590" w:rsidRPr="004741BC" w:rsidRDefault="00F36590" w:rsidP="004741BC">
            <w:pPr>
              <w:pStyle w:val="ListParagraph"/>
              <w:numPr>
                <w:ilvl w:val="0"/>
                <w:numId w:val="13"/>
              </w:numPr>
              <w:rPr>
                <w:lang w:val="sl-SI"/>
              </w:rPr>
            </w:pPr>
            <w:r w:rsidRPr="004741BC">
              <w:rPr>
                <w:lang w:val="sl-SI"/>
              </w:rPr>
              <w:t>OS: Rasbian</w:t>
            </w:r>
          </w:p>
          <w:p w14:paraId="7011799F" w14:textId="62ED29FB" w:rsidR="004741BC" w:rsidRPr="004741BC" w:rsidRDefault="004741BC" w:rsidP="004741BC">
            <w:pPr>
              <w:pStyle w:val="ListParagraph"/>
              <w:numPr>
                <w:ilvl w:val="0"/>
                <w:numId w:val="13"/>
              </w:numPr>
              <w:rPr>
                <w:lang w:val="sl-SI"/>
              </w:rPr>
            </w:pPr>
            <w:r w:rsidRPr="004741BC">
              <w:rPr>
                <w:lang w:val="sl-SI"/>
              </w:rPr>
              <w:t>AI IOs: 13 Inputs and 8 Outputs;</w:t>
            </w:r>
          </w:p>
          <w:p w14:paraId="45C4BDE6" w14:textId="0C8198CA" w:rsidR="004741BC" w:rsidRPr="00F2744C" w:rsidRDefault="004741BC" w:rsidP="004741BC">
            <w:pPr>
              <w:pStyle w:val="ListParagraph"/>
              <w:numPr>
                <w:ilvl w:val="0"/>
                <w:numId w:val="13"/>
              </w:numPr>
            </w:pPr>
            <w:r w:rsidRPr="00F2744C">
              <w:t>Digital Optoisolated Inputs (5-24Vdc</w:t>
            </w:r>
            <w:r>
              <w:t>):</w:t>
            </w:r>
            <w:r w:rsidRPr="00F2744C">
              <w:t xml:space="preserve"> </w:t>
            </w:r>
            <w:r>
              <w:t>13</w:t>
            </w:r>
          </w:p>
          <w:p w14:paraId="76065C66" w14:textId="6CA6E7FC" w:rsidR="004741BC" w:rsidRPr="004741BC" w:rsidRDefault="004741BC" w:rsidP="004741BC">
            <w:pPr>
              <w:pStyle w:val="ListParagraph"/>
              <w:numPr>
                <w:ilvl w:val="0"/>
                <w:numId w:val="13"/>
              </w:numPr>
            </w:pPr>
            <w:r w:rsidRPr="00F2744C">
              <w:t>Digital Optoisolated Outputs (</w:t>
            </w:r>
            <w:r>
              <w:t>5</w:t>
            </w:r>
            <w:r w:rsidRPr="00F2744C">
              <w:t>-24Vdc)</w:t>
            </w:r>
            <w:r>
              <w:t>:</w:t>
            </w:r>
            <w:r w:rsidRPr="00F2744C">
              <w:t xml:space="preserve"> </w:t>
            </w:r>
            <w:r>
              <w:t>8</w:t>
            </w:r>
          </w:p>
          <w:p w14:paraId="34D9584A" w14:textId="77777777" w:rsidR="004741BC" w:rsidRDefault="00F36590" w:rsidP="004741BC">
            <w:pPr>
              <w:pStyle w:val="ListParagraph"/>
              <w:numPr>
                <w:ilvl w:val="0"/>
                <w:numId w:val="13"/>
              </w:numPr>
            </w:pPr>
            <w:r w:rsidRPr="004741BC">
              <w:rPr>
                <w:lang w:val="sl-SI"/>
              </w:rPr>
              <w:t>Operating voltage: 12-24V</w:t>
            </w:r>
          </w:p>
          <w:p w14:paraId="2AD9962D" w14:textId="5D7D8EBA" w:rsidR="00F36590" w:rsidRPr="004741BC" w:rsidRDefault="00F36590" w:rsidP="004741BC">
            <w:pPr>
              <w:pStyle w:val="ListParagraph"/>
              <w:numPr>
                <w:ilvl w:val="0"/>
                <w:numId w:val="13"/>
              </w:numPr>
              <w:spacing w:after="200"/>
              <w:rPr>
                <w:lang w:val="sl-SI"/>
              </w:rPr>
            </w:pPr>
            <w:r w:rsidRPr="004741BC">
              <w:rPr>
                <w:lang w:val="sl-SI"/>
              </w:rPr>
              <w:t>Ready for industrial applications</w:t>
            </w:r>
          </w:p>
          <w:p w14:paraId="3F7D41D6" w14:textId="77777777" w:rsidR="00F36590" w:rsidRDefault="004741BC" w:rsidP="00874D58">
            <w:pPr>
              <w:spacing w:before="120" w:after="120"/>
              <w:rPr>
                <w:b/>
                <w:lang w:val="en-GB"/>
              </w:rPr>
            </w:pPr>
            <w:r w:rsidRPr="004741BC">
              <w:rPr>
                <w:b/>
                <w:lang w:val="en-GB"/>
              </w:rPr>
              <w:t>Expected delivery: 7-10 days</w:t>
            </w:r>
          </w:p>
          <w:p w14:paraId="2D981FFC" w14:textId="73592F6C" w:rsidR="004741BC" w:rsidRPr="00F36590" w:rsidRDefault="004741BC" w:rsidP="00874D58">
            <w:pPr>
              <w:spacing w:before="120" w:after="120"/>
              <w:rPr>
                <w:lang w:val="en-GB"/>
              </w:rPr>
            </w:pPr>
          </w:p>
        </w:tc>
      </w:tr>
      <w:tr w:rsidR="004741BC" w:rsidRPr="002826E7" w14:paraId="29D8EF0C" w14:textId="77777777" w:rsidTr="004741BC">
        <w:trPr>
          <w:cantSplit/>
        </w:trPr>
        <w:tc>
          <w:tcPr>
            <w:tcW w:w="1134" w:type="dxa"/>
          </w:tcPr>
          <w:p w14:paraId="3BC40BC7" w14:textId="77777777" w:rsidR="004741BC" w:rsidRPr="00F36590" w:rsidRDefault="004741BC" w:rsidP="004741BC">
            <w:pPr>
              <w:spacing w:before="120" w:after="120"/>
              <w:rPr>
                <w:b/>
                <w:lang w:val="en-GB"/>
              </w:rPr>
            </w:pPr>
            <w:r w:rsidRPr="00F36590">
              <w:rPr>
                <w:b/>
                <w:lang w:val="en-GB"/>
              </w:rPr>
              <w:lastRenderedPageBreak/>
              <w:t>3</w:t>
            </w:r>
          </w:p>
        </w:tc>
        <w:tc>
          <w:tcPr>
            <w:tcW w:w="7825" w:type="dxa"/>
          </w:tcPr>
          <w:p w14:paraId="16C20821" w14:textId="677CD837" w:rsidR="004741BC" w:rsidRPr="004741BC" w:rsidRDefault="004741BC" w:rsidP="004741BC">
            <w:pPr>
              <w:rPr>
                <w:i/>
                <w:u w:val="single"/>
              </w:rPr>
            </w:pPr>
            <w:r w:rsidRPr="004741BC">
              <w:rPr>
                <w:i/>
                <w:u w:val="single"/>
              </w:rPr>
              <w:t>Industrial arduino programmable logical controller, 10 PCs</w:t>
            </w:r>
          </w:p>
          <w:p w14:paraId="4E89DCAA" w14:textId="3FE30D0B" w:rsidR="004741BC" w:rsidRDefault="004741BC" w:rsidP="004741BC">
            <w:pPr>
              <w:pStyle w:val="ListParagraph"/>
              <w:numPr>
                <w:ilvl w:val="0"/>
                <w:numId w:val="13"/>
              </w:numPr>
            </w:pPr>
            <w:r>
              <w:t>Microcontroller: Arduino Mega;</w:t>
            </w:r>
          </w:p>
          <w:p w14:paraId="5607DAAC" w14:textId="37F9386D" w:rsidR="004741BC" w:rsidRPr="00F2744C" w:rsidRDefault="004741BC" w:rsidP="004741BC">
            <w:pPr>
              <w:pStyle w:val="ListParagraph"/>
              <w:numPr>
                <w:ilvl w:val="0"/>
                <w:numId w:val="13"/>
              </w:numPr>
            </w:pPr>
            <w:r w:rsidRPr="00F2744C">
              <w:t>Digital Optoisolated Inputs (5-24Vdc</w:t>
            </w:r>
            <w:r>
              <w:t>):</w:t>
            </w:r>
            <w:r w:rsidRPr="00F2744C">
              <w:t xml:space="preserve"> </w:t>
            </w:r>
            <w:r>
              <w:t>16</w:t>
            </w:r>
          </w:p>
          <w:p w14:paraId="065CD46D" w14:textId="3253127E" w:rsidR="004741BC" w:rsidRPr="00F2744C" w:rsidRDefault="004741BC" w:rsidP="004741BC">
            <w:pPr>
              <w:pStyle w:val="ListParagraph"/>
              <w:numPr>
                <w:ilvl w:val="0"/>
                <w:numId w:val="13"/>
              </w:numPr>
            </w:pPr>
            <w:r>
              <w:t>Analog</w:t>
            </w:r>
            <w:r w:rsidRPr="00F2744C">
              <w:t xml:space="preserve"> Inputs (</w:t>
            </w:r>
            <w:r>
              <w:t>0</w:t>
            </w:r>
            <w:r w:rsidRPr="00F2744C">
              <w:t>-</w:t>
            </w:r>
            <w:r>
              <w:t>10</w:t>
            </w:r>
            <w:r w:rsidRPr="00F2744C">
              <w:t>Vdc)</w:t>
            </w:r>
            <w:r>
              <w:t>:</w:t>
            </w:r>
            <w:r w:rsidRPr="00F2744C">
              <w:t xml:space="preserve"> 6</w:t>
            </w:r>
          </w:p>
          <w:p w14:paraId="150FF4E7" w14:textId="2BF30E4F" w:rsidR="004741BC" w:rsidRPr="00F2744C" w:rsidRDefault="004741BC" w:rsidP="004741BC">
            <w:pPr>
              <w:pStyle w:val="ListParagraph"/>
              <w:numPr>
                <w:ilvl w:val="0"/>
                <w:numId w:val="13"/>
              </w:numPr>
            </w:pPr>
            <w:r w:rsidRPr="00F2744C">
              <w:t>Digital Optoisolated Outputs (</w:t>
            </w:r>
            <w:r>
              <w:t>5</w:t>
            </w:r>
            <w:r w:rsidRPr="00F2744C">
              <w:t>-24Vdc)</w:t>
            </w:r>
            <w:r>
              <w:t>:</w:t>
            </w:r>
            <w:r w:rsidRPr="00F2744C">
              <w:t xml:space="preserve"> 14</w:t>
            </w:r>
          </w:p>
          <w:p w14:paraId="245E1C0E" w14:textId="5AC611E4" w:rsidR="004741BC" w:rsidRPr="00F2744C" w:rsidRDefault="004741BC" w:rsidP="004741BC">
            <w:pPr>
              <w:pStyle w:val="ListParagraph"/>
              <w:numPr>
                <w:ilvl w:val="0"/>
                <w:numId w:val="13"/>
              </w:numPr>
            </w:pPr>
            <w:r>
              <w:t>Analog</w:t>
            </w:r>
            <w:r w:rsidRPr="00F2744C">
              <w:t xml:space="preserve"> </w:t>
            </w:r>
            <w:r>
              <w:t>I</w:t>
            </w:r>
            <w:r w:rsidRPr="00F2744C">
              <w:t>nputs (</w:t>
            </w:r>
            <w:r>
              <w:t>0</w:t>
            </w:r>
            <w:r w:rsidRPr="00F2744C">
              <w:t>-</w:t>
            </w:r>
            <w:r>
              <w:t>10</w:t>
            </w:r>
            <w:r w:rsidRPr="00F2744C">
              <w:t>Vdc)</w:t>
            </w:r>
            <w:r>
              <w:t>:</w:t>
            </w:r>
            <w:r w:rsidRPr="00F2744C">
              <w:t xml:space="preserve"> </w:t>
            </w:r>
            <w:r>
              <w:t>8</w:t>
            </w:r>
          </w:p>
          <w:p w14:paraId="476DA05A" w14:textId="77777777" w:rsidR="004741BC" w:rsidRDefault="004741BC" w:rsidP="004741BC">
            <w:pPr>
              <w:pStyle w:val="ListParagraph"/>
              <w:numPr>
                <w:ilvl w:val="0"/>
                <w:numId w:val="13"/>
              </w:numPr>
            </w:pPr>
            <w:r w:rsidRPr="004741BC">
              <w:t>Communication: Ethernet, USB, I2C, UART, RS-232, RS-485,  SPI</w:t>
            </w:r>
            <w:r>
              <w:t>, DALI</w:t>
            </w:r>
          </w:p>
          <w:p w14:paraId="3894A7CA" w14:textId="1F1446EE" w:rsidR="004741BC" w:rsidRDefault="004741BC" w:rsidP="004741BC">
            <w:pPr>
              <w:pStyle w:val="ListParagraph"/>
              <w:numPr>
                <w:ilvl w:val="0"/>
                <w:numId w:val="13"/>
              </w:numPr>
            </w:pPr>
            <w:r w:rsidRPr="00F2744C">
              <w:t>Flash Memory (KB)</w:t>
            </w:r>
            <w:r>
              <w:t>:</w:t>
            </w:r>
            <w:r w:rsidRPr="00F2744C">
              <w:t xml:space="preserve"> 256</w:t>
            </w:r>
          </w:p>
          <w:p w14:paraId="39F5C534" w14:textId="4270CBD0" w:rsidR="004741BC" w:rsidRDefault="004741BC" w:rsidP="004741BC">
            <w:pPr>
              <w:pStyle w:val="ListParagraph"/>
              <w:numPr>
                <w:ilvl w:val="0"/>
                <w:numId w:val="13"/>
              </w:numPr>
            </w:pPr>
            <w:r w:rsidRPr="00F2744C">
              <w:t>Flash Memory of which used by bootloader (KB)</w:t>
            </w:r>
            <w:r>
              <w:t xml:space="preserve">: </w:t>
            </w:r>
            <w:r w:rsidRPr="00F2744C">
              <w:t>8</w:t>
            </w:r>
          </w:p>
          <w:p w14:paraId="249B270C" w14:textId="52834EBA" w:rsidR="004741BC" w:rsidRDefault="004741BC" w:rsidP="004741BC">
            <w:pPr>
              <w:pStyle w:val="ListParagraph"/>
              <w:numPr>
                <w:ilvl w:val="0"/>
                <w:numId w:val="13"/>
              </w:numPr>
            </w:pPr>
            <w:r w:rsidRPr="00F2744C">
              <w:t>SRAM (KB)</w:t>
            </w:r>
            <w:r>
              <w:t xml:space="preserve">: </w:t>
            </w:r>
            <w:r w:rsidRPr="00F2744C">
              <w:t>8</w:t>
            </w:r>
          </w:p>
          <w:p w14:paraId="6F35B1F3" w14:textId="718A4F9D" w:rsidR="004741BC" w:rsidRDefault="004741BC" w:rsidP="004741BC">
            <w:pPr>
              <w:pStyle w:val="ListParagraph"/>
              <w:numPr>
                <w:ilvl w:val="0"/>
                <w:numId w:val="13"/>
              </w:numPr>
            </w:pPr>
            <w:r w:rsidRPr="00F2744C">
              <w:t>EEPROM (KB)</w:t>
            </w:r>
            <w:r>
              <w:t>:</w:t>
            </w:r>
            <w:r w:rsidRPr="00F2744C">
              <w:t xml:space="preserve"> 4</w:t>
            </w:r>
          </w:p>
          <w:p w14:paraId="352E418D" w14:textId="77777777" w:rsidR="004741BC" w:rsidRDefault="004741BC" w:rsidP="004741BC">
            <w:pPr>
              <w:pStyle w:val="ListParagraph"/>
              <w:numPr>
                <w:ilvl w:val="0"/>
                <w:numId w:val="13"/>
              </w:numPr>
            </w:pPr>
            <w:r w:rsidRPr="00F2744C">
              <w:t>Clock Speed (MHz)</w:t>
            </w:r>
            <w:r>
              <w:t xml:space="preserve">: </w:t>
            </w:r>
            <w:r w:rsidRPr="00F2744C">
              <w:t>16</w:t>
            </w:r>
          </w:p>
          <w:p w14:paraId="447F77D0" w14:textId="77777777" w:rsidR="004741BC" w:rsidRDefault="004741BC" w:rsidP="004741BC">
            <w:pPr>
              <w:pStyle w:val="ListParagraph"/>
              <w:numPr>
                <w:ilvl w:val="0"/>
                <w:numId w:val="13"/>
              </w:numPr>
            </w:pPr>
            <w:r w:rsidRPr="00F2744C">
              <w:t>Power Supply Voltage (Vdc) Range</w:t>
            </w:r>
            <w:r>
              <w:t xml:space="preserve"> - </w:t>
            </w:r>
            <w:r w:rsidRPr="00F2744C">
              <w:t>12-24</w:t>
            </w:r>
          </w:p>
          <w:p w14:paraId="215274D7" w14:textId="77777777" w:rsidR="004741BC" w:rsidRDefault="004741BC" w:rsidP="004741BC">
            <w:pPr>
              <w:rPr>
                <w:b/>
                <w:lang w:val="en-GB"/>
              </w:rPr>
            </w:pPr>
            <w:r w:rsidRPr="004741BC">
              <w:rPr>
                <w:b/>
                <w:lang w:val="en-GB"/>
              </w:rPr>
              <w:t>Expected delivery: 7-10 days</w:t>
            </w:r>
          </w:p>
          <w:p w14:paraId="6B04951A" w14:textId="58070B89" w:rsidR="004741BC" w:rsidRPr="004741BC" w:rsidRDefault="004741BC" w:rsidP="004741BC">
            <w:pPr>
              <w:rPr>
                <w:b/>
              </w:rPr>
            </w:pPr>
          </w:p>
        </w:tc>
      </w:tr>
      <w:tr w:rsidR="004741BC" w:rsidRPr="002826E7" w14:paraId="68875CF9" w14:textId="77777777" w:rsidTr="004741BC">
        <w:trPr>
          <w:cantSplit/>
        </w:trPr>
        <w:tc>
          <w:tcPr>
            <w:tcW w:w="1134" w:type="dxa"/>
          </w:tcPr>
          <w:p w14:paraId="025768B8" w14:textId="77777777" w:rsidR="004741BC" w:rsidRPr="00F36590" w:rsidRDefault="004741BC" w:rsidP="004741BC">
            <w:pPr>
              <w:spacing w:before="120" w:after="120"/>
              <w:rPr>
                <w:b/>
                <w:lang w:val="en-GB"/>
              </w:rPr>
            </w:pPr>
            <w:r w:rsidRPr="00F36590">
              <w:rPr>
                <w:b/>
                <w:lang w:val="en-GB"/>
              </w:rPr>
              <w:t>4</w:t>
            </w:r>
          </w:p>
        </w:tc>
        <w:tc>
          <w:tcPr>
            <w:tcW w:w="7825" w:type="dxa"/>
          </w:tcPr>
          <w:p w14:paraId="7E1EEB8B" w14:textId="77777777" w:rsidR="004741BC" w:rsidRPr="004741BC" w:rsidRDefault="004741BC" w:rsidP="004741BC">
            <w:pPr>
              <w:spacing w:before="120" w:after="120"/>
              <w:rPr>
                <w:i/>
                <w:u w:val="single"/>
                <w:lang w:val="en-GB"/>
              </w:rPr>
            </w:pPr>
            <w:r w:rsidRPr="004741BC">
              <w:rPr>
                <w:i/>
                <w:u w:val="single"/>
                <w:lang w:val="en-GB"/>
              </w:rPr>
              <w:t>Relay board with 32CH, 10 PCs</w:t>
            </w:r>
          </w:p>
          <w:p w14:paraId="24870011" w14:textId="77777777" w:rsidR="004741BC" w:rsidRDefault="004741BC" w:rsidP="004741BC">
            <w:pPr>
              <w:pStyle w:val="ListParagraph"/>
              <w:numPr>
                <w:ilvl w:val="0"/>
                <w:numId w:val="13"/>
              </w:numPr>
            </w:pPr>
            <w:r w:rsidRPr="002B33C0">
              <w:t>Interface: RS485</w:t>
            </w:r>
          </w:p>
          <w:p w14:paraId="6A1A542E" w14:textId="77777777" w:rsidR="004741BC" w:rsidRDefault="004741BC" w:rsidP="004741BC">
            <w:pPr>
              <w:pStyle w:val="ListParagraph"/>
              <w:numPr>
                <w:ilvl w:val="0"/>
                <w:numId w:val="13"/>
              </w:numPr>
            </w:pPr>
            <w:r w:rsidRPr="002B33C0">
              <w:t>Operating Voltage: DC 12V</w:t>
            </w:r>
          </w:p>
          <w:p w14:paraId="0F1C57E8" w14:textId="5548846B" w:rsidR="004741BC" w:rsidRDefault="004741BC" w:rsidP="004741BC">
            <w:pPr>
              <w:pStyle w:val="ListParagraph"/>
              <w:numPr>
                <w:ilvl w:val="0"/>
                <w:numId w:val="13"/>
              </w:numPr>
            </w:pPr>
            <w:r w:rsidRPr="002B33C0">
              <w:t>Standby current: 8</w:t>
            </w:r>
            <w:r>
              <w:t>mA</w:t>
            </w:r>
          </w:p>
          <w:p w14:paraId="5A0CE04D" w14:textId="0475F3CB" w:rsidR="004741BC" w:rsidRDefault="004741BC" w:rsidP="004741BC">
            <w:pPr>
              <w:pStyle w:val="ListParagraph"/>
              <w:numPr>
                <w:ilvl w:val="0"/>
                <w:numId w:val="13"/>
              </w:numPr>
            </w:pPr>
            <w:r>
              <w:t>Maximum current per relay: 10A</w:t>
            </w:r>
          </w:p>
          <w:p w14:paraId="3619B40B" w14:textId="77777777" w:rsidR="004741BC" w:rsidRDefault="004741BC" w:rsidP="004741BC">
            <w:pPr>
              <w:pStyle w:val="ListParagraph"/>
              <w:numPr>
                <w:ilvl w:val="0"/>
                <w:numId w:val="13"/>
              </w:numPr>
            </w:pPr>
            <w:r w:rsidRPr="002B33C0">
              <w:t>Channels: 32</w:t>
            </w:r>
          </w:p>
          <w:p w14:paraId="4AE1EB27" w14:textId="77777777" w:rsidR="004741BC" w:rsidRDefault="004741BC" w:rsidP="004741BC">
            <w:pPr>
              <w:rPr>
                <w:b/>
                <w:lang w:val="en-GB"/>
              </w:rPr>
            </w:pPr>
            <w:r w:rsidRPr="004741BC">
              <w:rPr>
                <w:b/>
                <w:lang w:val="en-GB"/>
              </w:rPr>
              <w:t>Expected delivery: 7-10 days</w:t>
            </w:r>
          </w:p>
          <w:p w14:paraId="6E5907A6" w14:textId="5011832B" w:rsidR="004741BC" w:rsidRPr="004741BC" w:rsidRDefault="004741BC" w:rsidP="004741BC"/>
        </w:tc>
      </w:tr>
      <w:tr w:rsidR="004741BC" w:rsidRPr="002826E7" w14:paraId="1F921A3D" w14:textId="77777777" w:rsidTr="004741BC">
        <w:trPr>
          <w:cantSplit/>
        </w:trPr>
        <w:tc>
          <w:tcPr>
            <w:tcW w:w="1134" w:type="dxa"/>
          </w:tcPr>
          <w:p w14:paraId="2C069BFE" w14:textId="77777777" w:rsidR="004741BC" w:rsidRPr="00F36590" w:rsidRDefault="004741BC" w:rsidP="004741BC">
            <w:pPr>
              <w:spacing w:before="120" w:after="120"/>
              <w:rPr>
                <w:b/>
                <w:lang w:val="en-GB"/>
              </w:rPr>
            </w:pPr>
            <w:r w:rsidRPr="00F36590">
              <w:rPr>
                <w:b/>
                <w:lang w:val="en-GB"/>
              </w:rPr>
              <w:t>5</w:t>
            </w:r>
          </w:p>
        </w:tc>
        <w:tc>
          <w:tcPr>
            <w:tcW w:w="7825" w:type="dxa"/>
            <w:vAlign w:val="center"/>
          </w:tcPr>
          <w:p w14:paraId="7899F78E" w14:textId="77777777" w:rsidR="004741BC" w:rsidRPr="004741BC" w:rsidRDefault="004741BC" w:rsidP="004741BC">
            <w:pPr>
              <w:spacing w:before="120" w:after="120"/>
              <w:rPr>
                <w:i/>
                <w:u w:val="single"/>
                <w:lang w:val="en-GB"/>
              </w:rPr>
            </w:pPr>
            <w:r w:rsidRPr="004741BC">
              <w:rPr>
                <w:i/>
                <w:u w:val="single"/>
                <w:lang w:val="en-GB"/>
              </w:rPr>
              <w:t>Modbus thermo controller, 26 PCs</w:t>
            </w:r>
          </w:p>
          <w:p w14:paraId="0422B1F9" w14:textId="77777777" w:rsidR="004741BC" w:rsidRDefault="004741BC" w:rsidP="004741BC">
            <w:pPr>
              <w:pStyle w:val="ListParagraph"/>
              <w:numPr>
                <w:ilvl w:val="0"/>
                <w:numId w:val="13"/>
              </w:numPr>
            </w:pPr>
            <w:r w:rsidRPr="003B5171">
              <w:t>Max Measuring Temperature: 49°C &amp; Under</w:t>
            </w:r>
          </w:p>
          <w:p w14:paraId="42125E1F" w14:textId="77777777" w:rsidR="004741BC" w:rsidRDefault="004741BC" w:rsidP="004741BC">
            <w:pPr>
              <w:pStyle w:val="ListParagraph"/>
              <w:numPr>
                <w:ilvl w:val="0"/>
                <w:numId w:val="13"/>
              </w:numPr>
            </w:pPr>
            <w:r w:rsidRPr="003B5171">
              <w:t>Usage: Indoor</w:t>
            </w:r>
          </w:p>
          <w:p w14:paraId="55B19BBC" w14:textId="77777777" w:rsidR="004741BC" w:rsidRDefault="004741BC" w:rsidP="004741BC">
            <w:pPr>
              <w:pStyle w:val="ListParagraph"/>
              <w:numPr>
                <w:ilvl w:val="0"/>
                <w:numId w:val="13"/>
              </w:numPr>
            </w:pPr>
            <w:r w:rsidRPr="003B5171">
              <w:t>Power Type: Charger</w:t>
            </w:r>
          </w:p>
          <w:p w14:paraId="19B05849" w14:textId="77777777" w:rsidR="004741BC" w:rsidRDefault="004741BC" w:rsidP="004741BC">
            <w:pPr>
              <w:pStyle w:val="ListParagraph"/>
              <w:numPr>
                <w:ilvl w:val="0"/>
                <w:numId w:val="13"/>
              </w:numPr>
            </w:pPr>
            <w:r w:rsidRPr="003B5171">
              <w:t>Remote control: RS485 protocol</w:t>
            </w:r>
          </w:p>
          <w:p w14:paraId="7BCC9BC2" w14:textId="77777777" w:rsidR="004741BC" w:rsidRDefault="004741BC" w:rsidP="004741BC">
            <w:pPr>
              <w:pStyle w:val="ListParagraph"/>
              <w:numPr>
                <w:ilvl w:val="0"/>
                <w:numId w:val="13"/>
              </w:numPr>
            </w:pPr>
            <w:r w:rsidRPr="003B5171">
              <w:t xml:space="preserve">Voltage: 24VAC,95-240VAC </w:t>
            </w:r>
          </w:p>
          <w:p w14:paraId="45B7344B" w14:textId="77777777" w:rsidR="004741BC" w:rsidRDefault="004741BC" w:rsidP="004741BC">
            <w:pPr>
              <w:pStyle w:val="ListParagraph"/>
              <w:numPr>
                <w:ilvl w:val="0"/>
                <w:numId w:val="13"/>
              </w:numPr>
            </w:pPr>
            <w:r w:rsidRPr="003B5171">
              <w:t>Temperature range: 5°C -45°C</w:t>
            </w:r>
          </w:p>
          <w:p w14:paraId="519E5F58" w14:textId="77777777" w:rsidR="004741BC" w:rsidRDefault="004741BC" w:rsidP="004741BC">
            <w:pPr>
              <w:pStyle w:val="ListParagraph"/>
              <w:numPr>
                <w:ilvl w:val="0"/>
                <w:numId w:val="13"/>
              </w:numPr>
            </w:pPr>
            <w:r w:rsidRPr="003B5171">
              <w:t>Accuracy: 0.5°C</w:t>
            </w:r>
          </w:p>
          <w:p w14:paraId="22E0DC6F" w14:textId="77777777" w:rsidR="004741BC" w:rsidRDefault="004741BC" w:rsidP="004741BC">
            <w:pPr>
              <w:rPr>
                <w:b/>
                <w:lang w:val="en-GB"/>
              </w:rPr>
            </w:pPr>
            <w:r w:rsidRPr="004741BC">
              <w:rPr>
                <w:b/>
                <w:lang w:val="en-GB"/>
              </w:rPr>
              <w:t>Expected delivery: 7-10 days</w:t>
            </w:r>
          </w:p>
          <w:p w14:paraId="149B2975" w14:textId="681258AD" w:rsidR="004741BC" w:rsidRPr="004741BC" w:rsidRDefault="004741BC" w:rsidP="004741BC">
            <w:pPr>
              <w:rPr>
                <w:b/>
                <w:lang w:val="en-GB"/>
              </w:rPr>
            </w:pPr>
          </w:p>
        </w:tc>
      </w:tr>
      <w:tr w:rsidR="004741BC" w:rsidRPr="002826E7" w14:paraId="788D1673" w14:textId="77777777" w:rsidTr="004741BC">
        <w:trPr>
          <w:cantSplit/>
        </w:trPr>
        <w:tc>
          <w:tcPr>
            <w:tcW w:w="1134" w:type="dxa"/>
          </w:tcPr>
          <w:p w14:paraId="4B787B8C" w14:textId="2B55716F" w:rsidR="004741BC" w:rsidRPr="00F36590" w:rsidRDefault="004741BC" w:rsidP="004741BC">
            <w:pPr>
              <w:spacing w:before="120" w:after="120"/>
              <w:rPr>
                <w:b/>
                <w:lang w:val="en-GB"/>
              </w:rPr>
            </w:pPr>
            <w:r w:rsidRPr="00F36590">
              <w:rPr>
                <w:b/>
                <w:lang w:val="en-GB"/>
              </w:rPr>
              <w:t>6</w:t>
            </w:r>
          </w:p>
        </w:tc>
        <w:tc>
          <w:tcPr>
            <w:tcW w:w="7825" w:type="dxa"/>
            <w:vAlign w:val="center"/>
          </w:tcPr>
          <w:p w14:paraId="5BB3734A" w14:textId="77777777" w:rsidR="004741BC" w:rsidRPr="004741BC" w:rsidRDefault="004741BC" w:rsidP="004741BC">
            <w:pPr>
              <w:spacing w:before="120" w:after="120"/>
              <w:rPr>
                <w:i/>
                <w:u w:val="single"/>
                <w:lang w:val="en-GB"/>
              </w:rPr>
            </w:pPr>
            <w:r w:rsidRPr="004741BC">
              <w:rPr>
                <w:i/>
                <w:u w:val="single"/>
                <w:lang w:val="en-GB"/>
              </w:rPr>
              <w:t>DALI controller, 10 PCs</w:t>
            </w:r>
          </w:p>
          <w:p w14:paraId="0B255387" w14:textId="77777777" w:rsidR="004741BC" w:rsidRPr="004741BC" w:rsidRDefault="004741BC" w:rsidP="004741BC">
            <w:pPr>
              <w:pStyle w:val="ListParagraph"/>
              <w:numPr>
                <w:ilvl w:val="0"/>
                <w:numId w:val="13"/>
              </w:numPr>
            </w:pPr>
            <w:r w:rsidRPr="004741BC">
              <w:t>Power supply: DALI Power</w:t>
            </w:r>
          </w:p>
          <w:p w14:paraId="14E68228" w14:textId="77777777" w:rsidR="004741BC" w:rsidRPr="004741BC" w:rsidRDefault="004741BC" w:rsidP="004741BC">
            <w:pPr>
              <w:pStyle w:val="ListParagraph"/>
              <w:numPr>
                <w:ilvl w:val="0"/>
                <w:numId w:val="13"/>
              </w:numPr>
            </w:pPr>
            <w:r w:rsidRPr="004741BC">
              <w:t>DALI BUS Standard: IEC62386</w:t>
            </w:r>
          </w:p>
          <w:p w14:paraId="0AE532FB" w14:textId="77777777" w:rsidR="004741BC" w:rsidRPr="004741BC" w:rsidRDefault="004741BC" w:rsidP="004741BC">
            <w:pPr>
              <w:pStyle w:val="ListParagraph"/>
              <w:numPr>
                <w:ilvl w:val="0"/>
                <w:numId w:val="13"/>
              </w:numPr>
              <w:rPr>
                <w:lang w:val="en-GB"/>
              </w:rPr>
            </w:pPr>
            <w:r w:rsidRPr="004741BC">
              <w:t>4 channel control</w:t>
            </w:r>
          </w:p>
          <w:p w14:paraId="68289947" w14:textId="47F235FA" w:rsidR="004741BC" w:rsidRPr="004741BC" w:rsidRDefault="004741BC" w:rsidP="004741BC">
            <w:pPr>
              <w:rPr>
                <w:b/>
                <w:lang w:val="en-GB"/>
              </w:rPr>
            </w:pPr>
            <w:r w:rsidRPr="004741BC">
              <w:rPr>
                <w:b/>
                <w:lang w:val="en-GB"/>
              </w:rPr>
              <w:t>Expected delivery: 7-10 days</w:t>
            </w:r>
          </w:p>
        </w:tc>
      </w:tr>
      <w:tr w:rsidR="004741BC" w:rsidRPr="002826E7" w14:paraId="033A02FB" w14:textId="77777777" w:rsidTr="004741BC">
        <w:trPr>
          <w:cantSplit/>
        </w:trPr>
        <w:tc>
          <w:tcPr>
            <w:tcW w:w="1134" w:type="dxa"/>
          </w:tcPr>
          <w:p w14:paraId="57A33BED" w14:textId="77777777" w:rsidR="004741BC" w:rsidRPr="00F36590" w:rsidRDefault="004741BC" w:rsidP="004741BC">
            <w:pPr>
              <w:spacing w:before="120" w:after="120"/>
              <w:rPr>
                <w:b/>
                <w:lang w:val="en-GB"/>
              </w:rPr>
            </w:pPr>
            <w:r w:rsidRPr="00F36590">
              <w:rPr>
                <w:b/>
                <w:lang w:val="en-GB"/>
              </w:rPr>
              <w:lastRenderedPageBreak/>
              <w:t>7</w:t>
            </w:r>
          </w:p>
        </w:tc>
        <w:tc>
          <w:tcPr>
            <w:tcW w:w="7825" w:type="dxa"/>
            <w:vAlign w:val="center"/>
          </w:tcPr>
          <w:p w14:paraId="2C3A6141" w14:textId="77777777" w:rsidR="004741BC" w:rsidRPr="004741BC" w:rsidRDefault="004741BC" w:rsidP="004741BC">
            <w:pPr>
              <w:spacing w:before="120" w:after="120"/>
              <w:rPr>
                <w:i/>
                <w:u w:val="single"/>
                <w:lang w:val="en-GB"/>
              </w:rPr>
            </w:pPr>
            <w:r w:rsidRPr="004741BC">
              <w:rPr>
                <w:i/>
                <w:u w:val="single"/>
                <w:lang w:val="en-GB"/>
              </w:rPr>
              <w:t>DALI slave device, 26 PCs</w:t>
            </w:r>
          </w:p>
          <w:p w14:paraId="56B1B668" w14:textId="77777777" w:rsidR="004741BC" w:rsidRPr="004741BC" w:rsidRDefault="004741BC" w:rsidP="004741BC">
            <w:pPr>
              <w:pStyle w:val="ListParagraph"/>
              <w:numPr>
                <w:ilvl w:val="0"/>
                <w:numId w:val="13"/>
              </w:numPr>
            </w:pPr>
            <w:r w:rsidRPr="004741BC">
              <w:t>Power supply: DALI Power</w:t>
            </w:r>
          </w:p>
          <w:p w14:paraId="7AAF8BAB" w14:textId="77777777" w:rsidR="004741BC" w:rsidRPr="004741BC" w:rsidRDefault="004741BC" w:rsidP="004741BC">
            <w:pPr>
              <w:pStyle w:val="ListParagraph"/>
              <w:numPr>
                <w:ilvl w:val="0"/>
                <w:numId w:val="13"/>
              </w:numPr>
            </w:pPr>
            <w:r w:rsidRPr="004741BC">
              <w:t>DALI BUS Standard: IEC62386</w:t>
            </w:r>
          </w:p>
          <w:p w14:paraId="3B8E21CC" w14:textId="39C8A6AD" w:rsidR="004741BC" w:rsidRPr="004741BC" w:rsidRDefault="004741BC" w:rsidP="004741BC">
            <w:pPr>
              <w:pStyle w:val="ListParagraph"/>
              <w:numPr>
                <w:ilvl w:val="0"/>
                <w:numId w:val="13"/>
              </w:numPr>
              <w:rPr>
                <w:lang w:val="en-GB"/>
              </w:rPr>
            </w:pPr>
            <w:r>
              <w:t>Control voltage/current: 220V, 10A</w:t>
            </w:r>
          </w:p>
          <w:p w14:paraId="2C3EE092" w14:textId="56B3608E" w:rsidR="004741BC" w:rsidRPr="00F36590" w:rsidRDefault="004741BC" w:rsidP="004741BC">
            <w:pPr>
              <w:spacing w:before="120" w:after="120"/>
              <w:rPr>
                <w:lang w:val="en-GB"/>
              </w:rPr>
            </w:pPr>
            <w:r w:rsidRPr="004741BC">
              <w:rPr>
                <w:b/>
                <w:lang w:val="en-GB"/>
              </w:rPr>
              <w:t>Expected delivery: 7-10 days</w:t>
            </w:r>
          </w:p>
        </w:tc>
      </w:tr>
      <w:tr w:rsidR="004741BC" w:rsidRPr="002826E7" w14:paraId="62AAB050" w14:textId="77777777" w:rsidTr="004741BC">
        <w:trPr>
          <w:cantSplit/>
        </w:trPr>
        <w:tc>
          <w:tcPr>
            <w:tcW w:w="1134" w:type="dxa"/>
          </w:tcPr>
          <w:p w14:paraId="639104AA" w14:textId="77777777" w:rsidR="004741BC" w:rsidRPr="00F36590" w:rsidRDefault="004741BC" w:rsidP="004741BC">
            <w:pPr>
              <w:spacing w:before="120" w:after="120"/>
              <w:rPr>
                <w:b/>
                <w:lang w:val="en-GB"/>
              </w:rPr>
            </w:pPr>
            <w:r w:rsidRPr="00F36590">
              <w:rPr>
                <w:b/>
                <w:lang w:val="en-GB"/>
              </w:rPr>
              <w:t>8</w:t>
            </w:r>
          </w:p>
        </w:tc>
        <w:tc>
          <w:tcPr>
            <w:tcW w:w="7825" w:type="dxa"/>
            <w:vAlign w:val="center"/>
          </w:tcPr>
          <w:p w14:paraId="65370DF2" w14:textId="77777777" w:rsidR="004741BC" w:rsidRPr="004741BC" w:rsidRDefault="004741BC" w:rsidP="004741BC">
            <w:pPr>
              <w:spacing w:before="120" w:after="120"/>
              <w:rPr>
                <w:u w:val="single"/>
                <w:lang w:val="en-GB"/>
              </w:rPr>
            </w:pPr>
            <w:r w:rsidRPr="004741BC">
              <w:rPr>
                <w:u w:val="single"/>
                <w:lang w:val="en-GB"/>
              </w:rPr>
              <w:t>DC Power supply 12/24V, 10 PCs</w:t>
            </w:r>
          </w:p>
          <w:p w14:paraId="0C1EE418" w14:textId="77777777" w:rsidR="004741BC" w:rsidRDefault="004741BC" w:rsidP="004741BC">
            <w:pPr>
              <w:pStyle w:val="ListParagraph"/>
              <w:numPr>
                <w:ilvl w:val="0"/>
                <w:numId w:val="13"/>
              </w:numPr>
            </w:pPr>
            <w:r>
              <w:t>Power Supply AC: 220V</w:t>
            </w:r>
          </w:p>
          <w:p w14:paraId="182124C5" w14:textId="77777777" w:rsidR="004741BC" w:rsidRDefault="004741BC" w:rsidP="004741BC">
            <w:pPr>
              <w:pStyle w:val="ListParagraph"/>
              <w:numPr>
                <w:ilvl w:val="0"/>
                <w:numId w:val="13"/>
              </w:numPr>
            </w:pPr>
            <w:r w:rsidRPr="00F42837">
              <w:t>Current: 0-10A</w:t>
            </w:r>
          </w:p>
          <w:p w14:paraId="4A8C47F2" w14:textId="77777777" w:rsidR="004741BC" w:rsidRDefault="004741BC" w:rsidP="004741BC">
            <w:pPr>
              <w:pStyle w:val="ListParagraph"/>
              <w:numPr>
                <w:ilvl w:val="0"/>
                <w:numId w:val="13"/>
              </w:numPr>
            </w:pPr>
            <w:r w:rsidRPr="00F42837">
              <w:t>Output Frequency: 50/60</w:t>
            </w:r>
            <w:r>
              <w:t>Hz</w:t>
            </w:r>
          </w:p>
          <w:p w14:paraId="02B0F977" w14:textId="36C5367E" w:rsidR="004741BC" w:rsidRDefault="004741BC" w:rsidP="004741BC">
            <w:pPr>
              <w:pStyle w:val="ListParagraph"/>
              <w:numPr>
                <w:ilvl w:val="0"/>
                <w:numId w:val="13"/>
              </w:numPr>
            </w:pPr>
            <w:r w:rsidRPr="00F42837">
              <w:t>Output Type: single</w:t>
            </w:r>
            <w:r>
              <w:t xml:space="preserve"> o</w:t>
            </w:r>
            <w:r w:rsidRPr="00F42837">
              <w:t xml:space="preserve">utput </w:t>
            </w:r>
          </w:p>
          <w:p w14:paraId="4A40E605" w14:textId="77777777" w:rsidR="004741BC" w:rsidRDefault="004741BC" w:rsidP="004741BC">
            <w:pPr>
              <w:pStyle w:val="ListParagraph"/>
              <w:numPr>
                <w:ilvl w:val="0"/>
                <w:numId w:val="13"/>
              </w:numPr>
            </w:pPr>
            <w:r>
              <w:t>Voltage output DC</w:t>
            </w:r>
            <w:r w:rsidRPr="00F42837">
              <w:t>: 12</w:t>
            </w:r>
            <w:r>
              <w:t>V</w:t>
            </w:r>
            <w:r w:rsidRPr="00F42837">
              <w:t>,</w:t>
            </w:r>
            <w:r>
              <w:t xml:space="preserve"> </w:t>
            </w:r>
            <w:r w:rsidRPr="00F42837">
              <w:t>24</w:t>
            </w:r>
            <w:r>
              <w:t>V</w:t>
            </w:r>
            <w:r w:rsidRPr="00F42837">
              <w:t xml:space="preserve"> </w:t>
            </w:r>
          </w:p>
          <w:p w14:paraId="6BC5BA8F" w14:textId="77777777" w:rsidR="004741BC" w:rsidRPr="004741BC" w:rsidRDefault="004741BC" w:rsidP="004741BC">
            <w:pPr>
              <w:pStyle w:val="ListParagraph"/>
              <w:numPr>
                <w:ilvl w:val="0"/>
                <w:numId w:val="13"/>
              </w:numPr>
              <w:spacing w:after="200" w:line="276" w:lineRule="auto"/>
              <w:rPr>
                <w:lang w:val="sl-SI"/>
              </w:rPr>
            </w:pPr>
            <w:r w:rsidRPr="00F42837">
              <w:t>Power: 75W,</w:t>
            </w:r>
            <w:r>
              <w:t xml:space="preserve"> </w:t>
            </w:r>
            <w:r w:rsidRPr="00F42837">
              <w:t>120W</w:t>
            </w:r>
          </w:p>
          <w:p w14:paraId="62EAA0A7" w14:textId="77777777" w:rsidR="004741BC" w:rsidRDefault="004741BC" w:rsidP="004741BC">
            <w:pPr>
              <w:rPr>
                <w:b/>
                <w:lang w:val="en-GB"/>
              </w:rPr>
            </w:pPr>
            <w:r w:rsidRPr="004741BC">
              <w:rPr>
                <w:b/>
                <w:lang w:val="en-GB"/>
              </w:rPr>
              <w:t>Expected delivery: 7-10 days</w:t>
            </w:r>
          </w:p>
          <w:p w14:paraId="4D6CD16A" w14:textId="13FCC3A7" w:rsidR="004741BC" w:rsidRPr="004741BC" w:rsidRDefault="004741BC" w:rsidP="004741BC">
            <w:pPr>
              <w:rPr>
                <w:b/>
                <w:lang w:val="en-GB"/>
              </w:rPr>
            </w:pPr>
          </w:p>
        </w:tc>
      </w:tr>
      <w:tr w:rsidR="004741BC" w:rsidRPr="002826E7" w14:paraId="0AE43533" w14:textId="77777777" w:rsidTr="004741BC">
        <w:trPr>
          <w:cantSplit/>
        </w:trPr>
        <w:tc>
          <w:tcPr>
            <w:tcW w:w="1134" w:type="dxa"/>
          </w:tcPr>
          <w:p w14:paraId="493AE0FA" w14:textId="77777777" w:rsidR="004741BC" w:rsidRPr="00F36590" w:rsidRDefault="004741BC" w:rsidP="004741BC">
            <w:pPr>
              <w:spacing w:before="120" w:after="120"/>
              <w:rPr>
                <w:b/>
                <w:lang w:val="en-GB"/>
              </w:rPr>
            </w:pPr>
            <w:r w:rsidRPr="00F36590">
              <w:rPr>
                <w:b/>
                <w:lang w:val="en-GB"/>
              </w:rPr>
              <w:t>9</w:t>
            </w:r>
          </w:p>
        </w:tc>
        <w:tc>
          <w:tcPr>
            <w:tcW w:w="7825" w:type="dxa"/>
            <w:vAlign w:val="center"/>
          </w:tcPr>
          <w:p w14:paraId="55216664" w14:textId="77777777" w:rsidR="004741BC" w:rsidRPr="004741BC" w:rsidRDefault="004741BC" w:rsidP="004741BC">
            <w:pPr>
              <w:spacing w:before="120" w:after="120"/>
              <w:rPr>
                <w:u w:val="single"/>
                <w:lang w:val="en-GB"/>
              </w:rPr>
            </w:pPr>
            <w:r w:rsidRPr="004741BC">
              <w:rPr>
                <w:u w:val="single"/>
                <w:lang w:val="en-GB"/>
              </w:rPr>
              <w:t>DALI Power supply, 10 PCs</w:t>
            </w:r>
          </w:p>
          <w:p w14:paraId="7D61FAA4" w14:textId="1B41F0DA" w:rsidR="004741BC" w:rsidRDefault="004741BC" w:rsidP="004741BC">
            <w:pPr>
              <w:pStyle w:val="ListParagraph"/>
              <w:numPr>
                <w:ilvl w:val="0"/>
                <w:numId w:val="13"/>
              </w:numPr>
            </w:pPr>
            <w:r>
              <w:t>Rated supply voltage: 220 – 240 V</w:t>
            </w:r>
          </w:p>
          <w:p w14:paraId="32D9707F" w14:textId="4BC18BD3" w:rsidR="004741BC" w:rsidRDefault="004741BC" w:rsidP="004741BC">
            <w:pPr>
              <w:pStyle w:val="ListParagraph"/>
              <w:numPr>
                <w:ilvl w:val="0"/>
                <w:numId w:val="13"/>
              </w:numPr>
            </w:pPr>
            <w:r>
              <w:t>Mains frequency: 50 / 60 Hz</w:t>
            </w:r>
          </w:p>
          <w:p w14:paraId="5ABD88FC" w14:textId="77777777" w:rsidR="004741BC" w:rsidRDefault="004741BC" w:rsidP="004741BC">
            <w:pPr>
              <w:pStyle w:val="ListParagraph"/>
              <w:numPr>
                <w:ilvl w:val="0"/>
                <w:numId w:val="13"/>
              </w:numPr>
            </w:pPr>
            <w:r>
              <w:t>Typ. rated current (at 230 V, 50 Hz, full load) - 57 mA</w:t>
            </w:r>
          </w:p>
          <w:p w14:paraId="343D0503" w14:textId="3FED312C" w:rsidR="004741BC" w:rsidRDefault="004741BC" w:rsidP="004741BC">
            <w:pPr>
              <w:pStyle w:val="ListParagraph"/>
              <w:numPr>
                <w:ilvl w:val="0"/>
                <w:numId w:val="13"/>
              </w:numPr>
            </w:pPr>
            <w:r>
              <w:t>Power: &gt;= 4.7 W</w:t>
            </w:r>
          </w:p>
          <w:p w14:paraId="23F61949" w14:textId="09844A71" w:rsidR="004741BC" w:rsidRDefault="004741BC" w:rsidP="004741BC">
            <w:pPr>
              <w:pStyle w:val="ListParagraph"/>
              <w:numPr>
                <w:ilvl w:val="0"/>
                <w:numId w:val="13"/>
              </w:numPr>
            </w:pPr>
            <w:r>
              <w:t>Output voltage: - 13.5 V ± 5 %</w:t>
            </w:r>
          </w:p>
          <w:p w14:paraId="3334CD27" w14:textId="341AC498" w:rsidR="004741BC" w:rsidRDefault="004741BC" w:rsidP="004741BC">
            <w:pPr>
              <w:pStyle w:val="ListParagraph"/>
              <w:numPr>
                <w:ilvl w:val="0"/>
                <w:numId w:val="13"/>
              </w:numPr>
            </w:pPr>
            <w:r>
              <w:t>Max. output current, DALI: 240 mA</w:t>
            </w:r>
          </w:p>
          <w:p w14:paraId="5386D43C" w14:textId="77777777" w:rsidR="004741BC" w:rsidRDefault="004741BC" w:rsidP="004741BC">
            <w:pPr>
              <w:pStyle w:val="ListParagraph"/>
              <w:numPr>
                <w:ilvl w:val="0"/>
                <w:numId w:val="13"/>
              </w:numPr>
            </w:pPr>
            <w:r>
              <w:t>Max. casing temperature tc: 80 °C</w:t>
            </w:r>
          </w:p>
          <w:p w14:paraId="60BDDC19" w14:textId="77777777" w:rsidR="004741BC" w:rsidRDefault="004741BC" w:rsidP="004741BC">
            <w:pPr>
              <w:pStyle w:val="ListParagraph"/>
              <w:numPr>
                <w:ilvl w:val="0"/>
                <w:numId w:val="13"/>
              </w:numPr>
            </w:pPr>
            <w:r>
              <w:t>Type of protection: IP20</w:t>
            </w:r>
          </w:p>
          <w:p w14:paraId="5E26DD18" w14:textId="77777777" w:rsidR="004741BC" w:rsidRDefault="004741BC" w:rsidP="004741BC">
            <w:pPr>
              <w:rPr>
                <w:b/>
                <w:lang w:val="en-GB"/>
              </w:rPr>
            </w:pPr>
            <w:r w:rsidRPr="004741BC">
              <w:rPr>
                <w:b/>
                <w:lang w:val="en-GB"/>
              </w:rPr>
              <w:t>Expected delivery: 7-10 days</w:t>
            </w:r>
          </w:p>
          <w:p w14:paraId="72D5B095" w14:textId="6A6274C7" w:rsidR="004741BC" w:rsidRPr="004741BC" w:rsidRDefault="004741BC" w:rsidP="004741BC">
            <w:pPr>
              <w:rPr>
                <w:b/>
                <w:lang w:val="en-GB"/>
              </w:rPr>
            </w:pPr>
          </w:p>
        </w:tc>
      </w:tr>
      <w:tr w:rsidR="004741BC" w:rsidRPr="002826E7" w14:paraId="04231A32" w14:textId="77777777" w:rsidTr="004741BC">
        <w:trPr>
          <w:cantSplit/>
        </w:trPr>
        <w:tc>
          <w:tcPr>
            <w:tcW w:w="1134" w:type="dxa"/>
          </w:tcPr>
          <w:p w14:paraId="6FD99CBF" w14:textId="77777777" w:rsidR="004741BC" w:rsidRPr="00F36590" w:rsidRDefault="004741BC" w:rsidP="004741BC">
            <w:pPr>
              <w:spacing w:before="120" w:after="120"/>
              <w:rPr>
                <w:b/>
                <w:lang w:val="en-GB"/>
              </w:rPr>
            </w:pPr>
            <w:r w:rsidRPr="00F36590">
              <w:rPr>
                <w:b/>
                <w:lang w:val="en-GB"/>
              </w:rPr>
              <w:lastRenderedPageBreak/>
              <w:t>10</w:t>
            </w:r>
          </w:p>
        </w:tc>
        <w:tc>
          <w:tcPr>
            <w:tcW w:w="7825" w:type="dxa"/>
            <w:vAlign w:val="center"/>
          </w:tcPr>
          <w:p w14:paraId="3BD1B92A" w14:textId="77777777" w:rsidR="004741BC" w:rsidRPr="004741BC" w:rsidRDefault="004741BC" w:rsidP="004741BC">
            <w:pPr>
              <w:spacing w:before="120" w:after="120"/>
              <w:rPr>
                <w:u w:val="single"/>
                <w:lang w:val="en-GB"/>
              </w:rPr>
            </w:pPr>
            <w:r w:rsidRPr="004741BC">
              <w:rPr>
                <w:u w:val="single"/>
                <w:lang w:val="en-GB"/>
              </w:rPr>
              <w:t>Microcontroller board, 30 PCs</w:t>
            </w:r>
          </w:p>
          <w:p w14:paraId="60FF631B" w14:textId="77777777" w:rsidR="004741BC" w:rsidRDefault="004741BC" w:rsidP="004741BC">
            <w:pPr>
              <w:pStyle w:val="ListParagraph"/>
              <w:numPr>
                <w:ilvl w:val="0"/>
                <w:numId w:val="13"/>
              </w:numPr>
            </w:pPr>
            <w:r>
              <w:t>Operating Voltage: 3.3V</w:t>
            </w:r>
          </w:p>
          <w:p w14:paraId="4089E39E" w14:textId="77777777" w:rsidR="004741BC" w:rsidRDefault="004741BC" w:rsidP="004741BC">
            <w:pPr>
              <w:pStyle w:val="ListParagraph"/>
              <w:numPr>
                <w:ilvl w:val="0"/>
                <w:numId w:val="13"/>
              </w:numPr>
            </w:pPr>
            <w:r>
              <w:t>Input Voltage: 3.3V~5.5V</w:t>
            </w:r>
          </w:p>
          <w:p w14:paraId="04EDF1F4" w14:textId="77777777" w:rsidR="004741BC" w:rsidRDefault="004741BC" w:rsidP="004741BC">
            <w:pPr>
              <w:pStyle w:val="ListParagraph"/>
              <w:numPr>
                <w:ilvl w:val="0"/>
                <w:numId w:val="13"/>
              </w:numPr>
            </w:pPr>
            <w:r>
              <w:t>Support Low-Power: 2mA</w:t>
            </w:r>
          </w:p>
          <w:p w14:paraId="3767D10B" w14:textId="77777777" w:rsidR="004741BC" w:rsidRDefault="004741BC" w:rsidP="004741BC">
            <w:pPr>
              <w:pStyle w:val="ListParagraph"/>
              <w:numPr>
                <w:ilvl w:val="0"/>
                <w:numId w:val="13"/>
              </w:numPr>
            </w:pPr>
            <w:r>
              <w:t>Max Discharge Current: 600mA@3.3V LDO</w:t>
            </w:r>
          </w:p>
          <w:p w14:paraId="24CB5DB4" w14:textId="77777777" w:rsidR="004741BC" w:rsidRDefault="004741BC" w:rsidP="004741BC">
            <w:pPr>
              <w:pStyle w:val="ListParagraph"/>
              <w:numPr>
                <w:ilvl w:val="0"/>
                <w:numId w:val="13"/>
              </w:numPr>
            </w:pPr>
            <w:r>
              <w:t>Max Charge Current: 500mA</w:t>
            </w:r>
          </w:p>
          <w:p w14:paraId="470170FC" w14:textId="77777777" w:rsidR="004741BC" w:rsidRDefault="004741BC" w:rsidP="004741BC">
            <w:pPr>
              <w:pStyle w:val="ListParagraph"/>
              <w:numPr>
                <w:ilvl w:val="0"/>
                <w:numId w:val="13"/>
              </w:numPr>
            </w:pPr>
            <w:r>
              <w:t xml:space="preserve">Processor: </w:t>
            </w:r>
            <w:proofErr w:type="spellStart"/>
            <w:r>
              <w:t>Tensilica</w:t>
            </w:r>
            <w:proofErr w:type="spellEnd"/>
            <w:r>
              <w:t xml:space="preserve"> LX6 dual-core processor (One for high-speed connection; one for independent application development)</w:t>
            </w:r>
          </w:p>
          <w:p w14:paraId="1D5842D3" w14:textId="77777777" w:rsidR="004741BC" w:rsidRDefault="004741BC" w:rsidP="004741BC">
            <w:pPr>
              <w:pStyle w:val="ListParagraph"/>
              <w:numPr>
                <w:ilvl w:val="0"/>
                <w:numId w:val="13"/>
              </w:numPr>
            </w:pPr>
            <w:r>
              <w:t>Main Frequency: 240MHz</w:t>
            </w:r>
          </w:p>
          <w:p w14:paraId="5E0852DF" w14:textId="77777777" w:rsidR="004741BC" w:rsidRDefault="004741BC" w:rsidP="004741BC">
            <w:pPr>
              <w:pStyle w:val="ListParagraph"/>
              <w:numPr>
                <w:ilvl w:val="0"/>
                <w:numId w:val="13"/>
              </w:numPr>
            </w:pPr>
            <w:r>
              <w:t>SRAM: 520KB</w:t>
            </w:r>
          </w:p>
          <w:p w14:paraId="00601406" w14:textId="77777777" w:rsidR="004741BC" w:rsidRDefault="004741BC" w:rsidP="004741BC">
            <w:pPr>
              <w:pStyle w:val="ListParagraph"/>
              <w:numPr>
                <w:ilvl w:val="0"/>
                <w:numId w:val="13"/>
              </w:numPr>
            </w:pPr>
            <w:r>
              <w:t>Flash: 4MB</w:t>
            </w:r>
          </w:p>
          <w:p w14:paraId="00ECE9F3" w14:textId="77777777" w:rsidR="004741BC" w:rsidRDefault="004741BC" w:rsidP="004741BC">
            <w:pPr>
              <w:pStyle w:val="ListParagraph"/>
              <w:numPr>
                <w:ilvl w:val="0"/>
                <w:numId w:val="13"/>
              </w:numPr>
            </w:pPr>
            <w:r>
              <w:t>Wi-Fi Standard: FCC/CE/TELEC/KCC</w:t>
            </w:r>
          </w:p>
          <w:p w14:paraId="1BD7B27F" w14:textId="77777777" w:rsidR="004741BC" w:rsidRDefault="004741BC" w:rsidP="004741BC">
            <w:pPr>
              <w:pStyle w:val="ListParagraph"/>
              <w:numPr>
                <w:ilvl w:val="0"/>
                <w:numId w:val="13"/>
              </w:numPr>
            </w:pPr>
            <w:r>
              <w:t>Wi-Fi Protocol: 802.11 b/g/n/d/e/</w:t>
            </w:r>
            <w:proofErr w:type="spellStart"/>
            <w:r>
              <w:t>i</w:t>
            </w:r>
            <w:proofErr w:type="spellEnd"/>
            <w:r>
              <w:t>/k/r (802.11n</w:t>
            </w:r>
            <w:r w:rsidRPr="004741BC">
              <w:rPr>
                <w:rFonts w:ascii="MS Mincho" w:eastAsia="MS Mincho" w:hAnsi="MS Mincho" w:cs="MS Mincho" w:hint="eastAsia"/>
              </w:rPr>
              <w:t>，</w:t>
            </w:r>
            <w:r>
              <w:t>speed up to 150 Mbps), A-MPDU and A-MSDU Aggregation, support 0.4us guard interval)</w:t>
            </w:r>
          </w:p>
          <w:p w14:paraId="3CE78239" w14:textId="77777777" w:rsidR="004741BC" w:rsidRDefault="004741BC" w:rsidP="004741BC">
            <w:pPr>
              <w:pStyle w:val="ListParagraph"/>
              <w:numPr>
                <w:ilvl w:val="0"/>
                <w:numId w:val="13"/>
              </w:numPr>
            </w:pPr>
            <w:r>
              <w:t>Frequency Range: 2.4~2.5 GHz</w:t>
            </w:r>
          </w:p>
          <w:p w14:paraId="187B99D4" w14:textId="77777777" w:rsidR="004741BC" w:rsidRDefault="004741BC" w:rsidP="004741BC">
            <w:pPr>
              <w:pStyle w:val="ListParagraph"/>
              <w:numPr>
                <w:ilvl w:val="0"/>
                <w:numId w:val="13"/>
              </w:numPr>
            </w:pPr>
            <w:r>
              <w:t>Bluetooth Protocol: Bluetooth v4.2 BR/EDR and BLE standard compliant</w:t>
            </w:r>
          </w:p>
          <w:p w14:paraId="361155AF" w14:textId="77777777" w:rsidR="004741BC" w:rsidRDefault="004741BC" w:rsidP="004741BC">
            <w:pPr>
              <w:pStyle w:val="ListParagraph"/>
              <w:numPr>
                <w:ilvl w:val="0"/>
                <w:numId w:val="13"/>
              </w:numPr>
            </w:pPr>
            <w:r>
              <w:t>Operating Current: 80mA</w:t>
            </w:r>
            <w:r w:rsidRPr="004741BC">
              <w:rPr>
                <w:rFonts w:ascii="MS Mincho" w:eastAsia="MS Mincho" w:hAnsi="MS Mincho" w:cs="MS Mincho" w:hint="eastAsia"/>
              </w:rPr>
              <w:t>（</w:t>
            </w:r>
            <w:r>
              <w:t>Average</w:t>
            </w:r>
            <w:r w:rsidRPr="004741BC">
              <w:rPr>
                <w:rFonts w:ascii="MS Mincho" w:eastAsia="MS Mincho" w:hAnsi="MS Mincho" w:cs="MS Mincho" w:hint="eastAsia"/>
              </w:rPr>
              <w:t>）</w:t>
            </w:r>
          </w:p>
          <w:p w14:paraId="6FF612BF" w14:textId="77777777" w:rsidR="004741BC" w:rsidRDefault="004741BC" w:rsidP="004741BC">
            <w:pPr>
              <w:pStyle w:val="ListParagraph"/>
              <w:numPr>
                <w:ilvl w:val="0"/>
                <w:numId w:val="13"/>
              </w:numPr>
            </w:pPr>
            <w:r>
              <w:t>On-chip Clock: 40MHz crystal, 32.768KHz crystal</w:t>
            </w:r>
          </w:p>
          <w:p w14:paraId="4E3A1582" w14:textId="77777777" w:rsidR="004741BC" w:rsidRDefault="004741BC" w:rsidP="004741BC">
            <w:pPr>
              <w:pStyle w:val="ListParagraph"/>
              <w:numPr>
                <w:ilvl w:val="0"/>
                <w:numId w:val="13"/>
              </w:numPr>
            </w:pPr>
            <w:r>
              <w:t>Digital I/O x10</w:t>
            </w:r>
          </w:p>
          <w:p w14:paraId="2557FA43" w14:textId="77777777" w:rsidR="004741BC" w:rsidRDefault="004741BC" w:rsidP="004741BC">
            <w:pPr>
              <w:pStyle w:val="ListParagraph"/>
              <w:numPr>
                <w:ilvl w:val="0"/>
                <w:numId w:val="13"/>
              </w:numPr>
            </w:pPr>
            <w:r>
              <w:t>Analog Input x5</w:t>
            </w:r>
          </w:p>
          <w:p w14:paraId="3B28B49B" w14:textId="77777777" w:rsidR="004741BC" w:rsidRDefault="004741BC" w:rsidP="004741BC">
            <w:pPr>
              <w:pStyle w:val="ListParagraph"/>
              <w:numPr>
                <w:ilvl w:val="0"/>
                <w:numId w:val="13"/>
              </w:numPr>
            </w:pPr>
            <w:r>
              <w:t>SPI x1</w:t>
            </w:r>
          </w:p>
          <w:p w14:paraId="23A5771A" w14:textId="77777777" w:rsidR="004741BC" w:rsidRDefault="004741BC" w:rsidP="004741BC">
            <w:pPr>
              <w:pStyle w:val="ListParagraph"/>
              <w:numPr>
                <w:ilvl w:val="0"/>
                <w:numId w:val="13"/>
              </w:numPr>
            </w:pPr>
            <w:r>
              <w:t>IIC x1</w:t>
            </w:r>
          </w:p>
          <w:p w14:paraId="1DD6DD4A" w14:textId="77777777" w:rsidR="004741BC" w:rsidRDefault="004741BC" w:rsidP="004741BC">
            <w:pPr>
              <w:pStyle w:val="ListParagraph"/>
              <w:numPr>
                <w:ilvl w:val="0"/>
                <w:numId w:val="13"/>
              </w:numPr>
            </w:pPr>
            <w:r>
              <w:t>I2S x1</w:t>
            </w:r>
          </w:p>
          <w:p w14:paraId="18B6E88F" w14:textId="77777777" w:rsidR="004741BC" w:rsidRDefault="004741BC" w:rsidP="004741BC">
            <w:pPr>
              <w:pStyle w:val="ListParagraph"/>
              <w:numPr>
                <w:ilvl w:val="0"/>
                <w:numId w:val="13"/>
              </w:numPr>
            </w:pPr>
            <w:r>
              <w:t>Operating Temperature: -40</w:t>
            </w:r>
            <w:r w:rsidRPr="004741BC">
              <w:t>℃</w:t>
            </w:r>
            <w:r>
              <w:t>~+85</w:t>
            </w:r>
            <w:r w:rsidRPr="004741BC">
              <w:t>℃</w:t>
            </w:r>
          </w:p>
          <w:p w14:paraId="1D003FBB" w14:textId="77777777" w:rsidR="004741BC" w:rsidRDefault="004741BC" w:rsidP="004741BC">
            <w:pPr>
              <w:rPr>
                <w:b/>
                <w:lang w:val="en-GB"/>
              </w:rPr>
            </w:pPr>
            <w:r w:rsidRPr="004741BC">
              <w:rPr>
                <w:b/>
                <w:lang w:val="en-GB"/>
              </w:rPr>
              <w:t>Expected delivery: 7-10 days</w:t>
            </w:r>
          </w:p>
          <w:p w14:paraId="0A5F4693" w14:textId="5BE5E147" w:rsidR="004741BC" w:rsidRPr="004741BC" w:rsidRDefault="004741BC" w:rsidP="004741BC"/>
        </w:tc>
      </w:tr>
      <w:tr w:rsidR="004741BC" w:rsidRPr="002826E7" w14:paraId="7F90DB24" w14:textId="77777777" w:rsidTr="004741BC">
        <w:trPr>
          <w:cantSplit/>
        </w:trPr>
        <w:tc>
          <w:tcPr>
            <w:tcW w:w="1134" w:type="dxa"/>
          </w:tcPr>
          <w:p w14:paraId="19D26841" w14:textId="77777777" w:rsidR="004741BC" w:rsidRPr="00F36590" w:rsidRDefault="004741BC" w:rsidP="004741BC">
            <w:pPr>
              <w:spacing w:before="120" w:after="120"/>
              <w:rPr>
                <w:b/>
                <w:lang w:val="en-GB"/>
              </w:rPr>
            </w:pPr>
            <w:r w:rsidRPr="00F36590">
              <w:rPr>
                <w:b/>
                <w:lang w:val="en-GB"/>
              </w:rPr>
              <w:t>11</w:t>
            </w:r>
          </w:p>
        </w:tc>
        <w:tc>
          <w:tcPr>
            <w:tcW w:w="7825" w:type="dxa"/>
            <w:vAlign w:val="center"/>
          </w:tcPr>
          <w:p w14:paraId="5FD2A0D5" w14:textId="77777777" w:rsidR="004741BC" w:rsidRPr="004741BC" w:rsidRDefault="004741BC" w:rsidP="004741BC">
            <w:pPr>
              <w:spacing w:before="120" w:after="120"/>
              <w:rPr>
                <w:i/>
                <w:u w:val="single"/>
                <w:lang w:val="en-GB"/>
              </w:rPr>
            </w:pPr>
            <w:r w:rsidRPr="004741BC">
              <w:rPr>
                <w:i/>
                <w:u w:val="single"/>
                <w:lang w:val="en-GB"/>
              </w:rPr>
              <w:t>10'' industrial touch screen display, 10 PCs</w:t>
            </w:r>
          </w:p>
          <w:p w14:paraId="3C23DFEE" w14:textId="77777777" w:rsidR="004741BC" w:rsidRDefault="004741BC" w:rsidP="004741BC">
            <w:pPr>
              <w:pStyle w:val="ListParagraph"/>
              <w:numPr>
                <w:ilvl w:val="0"/>
                <w:numId w:val="13"/>
              </w:numPr>
            </w:pPr>
            <w:r w:rsidRPr="003A7610">
              <w:t>Touch type: Resistive touch</w:t>
            </w:r>
          </w:p>
          <w:p w14:paraId="475271A5" w14:textId="77777777" w:rsidR="004741BC" w:rsidRDefault="004741BC" w:rsidP="004741BC">
            <w:pPr>
              <w:pStyle w:val="ListParagraph"/>
              <w:numPr>
                <w:ilvl w:val="0"/>
                <w:numId w:val="13"/>
              </w:numPr>
            </w:pPr>
            <w:r w:rsidRPr="003A7610">
              <w:t>Brightness: 300cd/m2</w:t>
            </w:r>
          </w:p>
          <w:p w14:paraId="397A16EE" w14:textId="3706635F" w:rsidR="004741BC" w:rsidRDefault="004741BC" w:rsidP="004741BC">
            <w:pPr>
              <w:pStyle w:val="ListParagraph"/>
              <w:numPr>
                <w:ilvl w:val="0"/>
                <w:numId w:val="13"/>
              </w:numPr>
            </w:pPr>
            <w:r>
              <w:t>V</w:t>
            </w:r>
            <w:r w:rsidRPr="003A7610">
              <w:t>iewing Angle: 160°</w:t>
            </w:r>
          </w:p>
          <w:p w14:paraId="0B1EF766" w14:textId="430D02F3" w:rsidR="004741BC" w:rsidRDefault="004741BC" w:rsidP="004741BC">
            <w:pPr>
              <w:pStyle w:val="ListParagraph"/>
              <w:numPr>
                <w:ilvl w:val="0"/>
                <w:numId w:val="13"/>
              </w:numPr>
            </w:pPr>
            <w:r>
              <w:t>Size: 10 inch</w:t>
            </w:r>
          </w:p>
          <w:p w14:paraId="5294873A" w14:textId="77777777" w:rsidR="004741BC" w:rsidRDefault="004741BC" w:rsidP="004741BC">
            <w:pPr>
              <w:pStyle w:val="ListParagraph"/>
              <w:numPr>
                <w:ilvl w:val="0"/>
                <w:numId w:val="13"/>
              </w:numPr>
            </w:pPr>
            <w:r w:rsidRPr="003A7610">
              <w:t>Contrast Ratio: 1000:1</w:t>
            </w:r>
          </w:p>
          <w:p w14:paraId="5A8BAB8A" w14:textId="5C73E9B8" w:rsidR="004741BC" w:rsidRDefault="004741BC" w:rsidP="004741BC">
            <w:pPr>
              <w:pStyle w:val="ListParagraph"/>
              <w:numPr>
                <w:ilvl w:val="0"/>
                <w:numId w:val="13"/>
              </w:numPr>
            </w:pPr>
            <w:r w:rsidRPr="003A7610">
              <w:t>Response Time: 5ms</w:t>
            </w:r>
          </w:p>
          <w:p w14:paraId="65DA241D" w14:textId="312CDD0D" w:rsidR="004741BC" w:rsidRPr="004741BC" w:rsidRDefault="004741BC" w:rsidP="004741BC">
            <w:pPr>
              <w:rPr>
                <w:b/>
                <w:lang w:val="en-GB"/>
              </w:rPr>
            </w:pPr>
            <w:r w:rsidRPr="004741BC">
              <w:rPr>
                <w:b/>
                <w:lang w:val="en-GB"/>
              </w:rPr>
              <w:t>Expected delivery: 7-10 days</w:t>
            </w:r>
          </w:p>
          <w:p w14:paraId="37F65111" w14:textId="27148DAB" w:rsidR="004741BC" w:rsidRPr="004741BC" w:rsidRDefault="004741BC" w:rsidP="004741BC"/>
        </w:tc>
      </w:tr>
      <w:tr w:rsidR="004741BC" w:rsidRPr="002826E7" w14:paraId="03DD43D0" w14:textId="77777777" w:rsidTr="004741BC">
        <w:trPr>
          <w:cantSplit/>
        </w:trPr>
        <w:tc>
          <w:tcPr>
            <w:tcW w:w="1134" w:type="dxa"/>
          </w:tcPr>
          <w:p w14:paraId="7333F40E" w14:textId="77777777" w:rsidR="004741BC" w:rsidRPr="00F36590" w:rsidRDefault="004741BC" w:rsidP="004741BC">
            <w:pPr>
              <w:spacing w:before="120" w:after="120"/>
              <w:rPr>
                <w:b/>
                <w:lang w:val="en-GB"/>
              </w:rPr>
            </w:pPr>
            <w:r w:rsidRPr="00F36590">
              <w:rPr>
                <w:b/>
                <w:lang w:val="en-GB"/>
              </w:rPr>
              <w:lastRenderedPageBreak/>
              <w:t>12</w:t>
            </w:r>
          </w:p>
        </w:tc>
        <w:tc>
          <w:tcPr>
            <w:tcW w:w="7825" w:type="dxa"/>
            <w:vAlign w:val="center"/>
          </w:tcPr>
          <w:p w14:paraId="29587160" w14:textId="41024631" w:rsidR="004741BC" w:rsidRDefault="004741BC" w:rsidP="004741BC">
            <w:pPr>
              <w:spacing w:before="120" w:after="120"/>
              <w:rPr>
                <w:i/>
                <w:u w:val="single"/>
                <w:lang w:val="en-GB"/>
              </w:rPr>
            </w:pPr>
            <w:r w:rsidRPr="004741BC">
              <w:rPr>
                <w:i/>
                <w:u w:val="single"/>
                <w:lang w:val="en-GB"/>
              </w:rPr>
              <w:t>Environmental sensors, 10 sets</w:t>
            </w:r>
          </w:p>
          <w:p w14:paraId="0F4BA93C" w14:textId="6B843E50" w:rsidR="004741BC" w:rsidRPr="004741BC" w:rsidRDefault="004741BC" w:rsidP="004741BC">
            <w:pPr>
              <w:pStyle w:val="ListParagraph"/>
              <w:numPr>
                <w:ilvl w:val="0"/>
                <w:numId w:val="23"/>
              </w:numPr>
              <w:spacing w:before="120" w:after="120"/>
              <w:rPr>
                <w:lang w:val="en-GB"/>
              </w:rPr>
            </w:pPr>
            <w:r w:rsidRPr="004741BC">
              <w:rPr>
                <w:lang w:val="en-GB"/>
              </w:rPr>
              <w:t>Set of sensors measuring minimum three environmental parameters</w:t>
            </w:r>
          </w:p>
          <w:p w14:paraId="4B57831D" w14:textId="00A5DD5C" w:rsidR="004741BC" w:rsidRPr="004741BC" w:rsidRDefault="004741BC" w:rsidP="004741BC">
            <w:pPr>
              <w:pStyle w:val="ListParagraph"/>
              <w:numPr>
                <w:ilvl w:val="0"/>
                <w:numId w:val="23"/>
              </w:numPr>
              <w:spacing w:before="120" w:after="120"/>
              <w:rPr>
                <w:lang w:val="en-GB"/>
              </w:rPr>
            </w:pPr>
            <w:r w:rsidRPr="004741BC">
              <w:rPr>
                <w:lang w:val="en-GB"/>
              </w:rPr>
              <w:t>Communication: I2C, UART or USB</w:t>
            </w:r>
          </w:p>
          <w:p w14:paraId="17A90ED2" w14:textId="77777777" w:rsidR="004741BC" w:rsidRDefault="004741BC" w:rsidP="004741BC">
            <w:pPr>
              <w:pStyle w:val="ListParagraph"/>
              <w:numPr>
                <w:ilvl w:val="0"/>
                <w:numId w:val="23"/>
              </w:numPr>
              <w:spacing w:before="120" w:after="120"/>
              <w:rPr>
                <w:lang w:val="en-GB"/>
              </w:rPr>
            </w:pPr>
            <w:r w:rsidRPr="004741BC">
              <w:rPr>
                <w:lang w:val="en-GB"/>
              </w:rPr>
              <w:t>Manual with communication protocol.</w:t>
            </w:r>
          </w:p>
          <w:p w14:paraId="2B26A038" w14:textId="119EFB2B" w:rsidR="004741BC" w:rsidRPr="004741BC" w:rsidRDefault="004741BC" w:rsidP="004741BC">
            <w:pPr>
              <w:rPr>
                <w:b/>
                <w:lang w:val="en-GB"/>
              </w:rPr>
            </w:pPr>
            <w:r w:rsidRPr="004741BC">
              <w:rPr>
                <w:b/>
                <w:lang w:val="en-GB"/>
              </w:rPr>
              <w:t>Expected delivery: 7-10 days</w:t>
            </w:r>
          </w:p>
        </w:tc>
      </w:tr>
      <w:tr w:rsidR="004741BC" w:rsidRPr="002826E7" w14:paraId="26E38325" w14:textId="77777777" w:rsidTr="004741BC">
        <w:trPr>
          <w:cantSplit/>
        </w:trPr>
        <w:tc>
          <w:tcPr>
            <w:tcW w:w="1134" w:type="dxa"/>
          </w:tcPr>
          <w:p w14:paraId="5A7F3044" w14:textId="77777777" w:rsidR="004741BC" w:rsidRPr="00F36590" w:rsidRDefault="004741BC" w:rsidP="004741BC">
            <w:pPr>
              <w:spacing w:before="120" w:after="120"/>
              <w:rPr>
                <w:b/>
                <w:lang w:val="en-GB"/>
              </w:rPr>
            </w:pPr>
            <w:r w:rsidRPr="00F36590">
              <w:rPr>
                <w:b/>
                <w:lang w:val="en-GB"/>
              </w:rPr>
              <w:t>13</w:t>
            </w:r>
          </w:p>
        </w:tc>
        <w:tc>
          <w:tcPr>
            <w:tcW w:w="7825" w:type="dxa"/>
            <w:vAlign w:val="center"/>
          </w:tcPr>
          <w:p w14:paraId="164A725C" w14:textId="77777777" w:rsidR="004741BC" w:rsidRPr="004741BC" w:rsidRDefault="004741BC" w:rsidP="004741BC">
            <w:pPr>
              <w:spacing w:before="120" w:after="120"/>
              <w:rPr>
                <w:i/>
                <w:u w:val="single"/>
                <w:lang w:val="en-GB"/>
              </w:rPr>
            </w:pPr>
            <w:r w:rsidRPr="004741BC">
              <w:rPr>
                <w:i/>
                <w:u w:val="single"/>
                <w:lang w:val="en-GB"/>
              </w:rPr>
              <w:t>Thermal sensors, 10 sets</w:t>
            </w:r>
          </w:p>
          <w:p w14:paraId="648945C9" w14:textId="1079F3C9" w:rsidR="004741BC" w:rsidRPr="004741BC" w:rsidRDefault="004741BC" w:rsidP="004741BC">
            <w:pPr>
              <w:pStyle w:val="ListParagraph"/>
              <w:numPr>
                <w:ilvl w:val="0"/>
                <w:numId w:val="23"/>
              </w:numPr>
              <w:spacing w:before="120" w:after="120"/>
              <w:rPr>
                <w:lang w:val="en-GB"/>
              </w:rPr>
            </w:pPr>
            <w:r w:rsidRPr="004741BC">
              <w:rPr>
                <w:lang w:val="en-GB"/>
              </w:rPr>
              <w:t xml:space="preserve">Set of sensors measuring </w:t>
            </w:r>
            <w:r>
              <w:rPr>
                <w:lang w:val="en-GB"/>
              </w:rPr>
              <w:t>health conditions of humans</w:t>
            </w:r>
          </w:p>
          <w:p w14:paraId="01470ECF" w14:textId="77777777" w:rsidR="004741BC" w:rsidRPr="004741BC" w:rsidRDefault="004741BC" w:rsidP="004741BC">
            <w:pPr>
              <w:pStyle w:val="ListParagraph"/>
              <w:numPr>
                <w:ilvl w:val="0"/>
                <w:numId w:val="23"/>
              </w:numPr>
              <w:spacing w:before="120" w:after="120"/>
              <w:rPr>
                <w:lang w:val="en-GB"/>
              </w:rPr>
            </w:pPr>
            <w:r w:rsidRPr="004741BC">
              <w:rPr>
                <w:lang w:val="en-GB"/>
              </w:rPr>
              <w:t>Communication: I2C, UART or USB</w:t>
            </w:r>
          </w:p>
          <w:p w14:paraId="1E0FC610" w14:textId="77777777" w:rsidR="004741BC" w:rsidRPr="004741BC" w:rsidRDefault="004741BC" w:rsidP="004741BC">
            <w:pPr>
              <w:pStyle w:val="ListParagraph"/>
              <w:numPr>
                <w:ilvl w:val="0"/>
                <w:numId w:val="23"/>
              </w:numPr>
              <w:spacing w:before="120" w:after="120"/>
              <w:rPr>
                <w:lang w:val="en-GB"/>
              </w:rPr>
            </w:pPr>
            <w:r w:rsidRPr="004741BC">
              <w:rPr>
                <w:lang w:val="en-GB"/>
              </w:rPr>
              <w:t>Manual with communication protocol.</w:t>
            </w:r>
          </w:p>
          <w:p w14:paraId="5C6B9943" w14:textId="079F792E" w:rsidR="004741BC" w:rsidRPr="00F36590" w:rsidRDefault="004741BC" w:rsidP="004741BC">
            <w:pPr>
              <w:spacing w:before="120" w:after="120"/>
              <w:rPr>
                <w:lang w:val="en-GB"/>
              </w:rPr>
            </w:pPr>
            <w:r w:rsidRPr="004741BC">
              <w:rPr>
                <w:b/>
                <w:lang w:val="en-GB"/>
              </w:rPr>
              <w:t>Expected delivery: 7-10 days</w:t>
            </w:r>
          </w:p>
        </w:tc>
      </w:tr>
      <w:tr w:rsidR="004741BC" w:rsidRPr="002826E7" w14:paraId="0EDA3479" w14:textId="77777777" w:rsidTr="004741BC">
        <w:trPr>
          <w:cantSplit/>
        </w:trPr>
        <w:tc>
          <w:tcPr>
            <w:tcW w:w="1134" w:type="dxa"/>
          </w:tcPr>
          <w:p w14:paraId="012AFA30" w14:textId="77777777" w:rsidR="004741BC" w:rsidRPr="00F36590" w:rsidRDefault="004741BC" w:rsidP="004741BC">
            <w:pPr>
              <w:spacing w:before="120" w:after="120"/>
              <w:rPr>
                <w:b/>
                <w:lang w:val="en-GB"/>
              </w:rPr>
            </w:pPr>
            <w:r w:rsidRPr="00F36590">
              <w:rPr>
                <w:b/>
                <w:lang w:val="en-GB"/>
              </w:rPr>
              <w:t>14</w:t>
            </w:r>
          </w:p>
        </w:tc>
        <w:tc>
          <w:tcPr>
            <w:tcW w:w="7825" w:type="dxa"/>
            <w:vAlign w:val="center"/>
          </w:tcPr>
          <w:p w14:paraId="1CA4706B" w14:textId="77777777" w:rsidR="004741BC" w:rsidRPr="004741BC" w:rsidRDefault="004741BC" w:rsidP="004741BC">
            <w:pPr>
              <w:spacing w:before="120" w:after="120"/>
              <w:rPr>
                <w:i/>
                <w:u w:val="single"/>
                <w:lang w:val="en-GB"/>
              </w:rPr>
            </w:pPr>
            <w:r w:rsidRPr="004741BC">
              <w:rPr>
                <w:i/>
                <w:u w:val="single"/>
                <w:lang w:val="en-GB"/>
              </w:rPr>
              <w:t>Measurement sensors, 10 sets</w:t>
            </w:r>
          </w:p>
          <w:p w14:paraId="2E231E77" w14:textId="53BA191F" w:rsidR="004741BC" w:rsidRPr="004741BC" w:rsidRDefault="004741BC" w:rsidP="004741BC">
            <w:pPr>
              <w:pStyle w:val="ListParagraph"/>
              <w:numPr>
                <w:ilvl w:val="0"/>
                <w:numId w:val="23"/>
              </w:numPr>
              <w:spacing w:before="120" w:after="120"/>
              <w:rPr>
                <w:lang w:val="en-GB"/>
              </w:rPr>
            </w:pPr>
            <w:r>
              <w:rPr>
                <w:lang w:val="en-GB"/>
              </w:rPr>
              <w:t>Arduino compatible sensors for measuring power, current and voltage</w:t>
            </w:r>
          </w:p>
          <w:p w14:paraId="145483D7" w14:textId="22DF02EE" w:rsidR="004741BC" w:rsidRPr="004741BC" w:rsidRDefault="004741BC" w:rsidP="004741BC">
            <w:pPr>
              <w:pStyle w:val="ListParagraph"/>
              <w:numPr>
                <w:ilvl w:val="0"/>
                <w:numId w:val="23"/>
              </w:numPr>
              <w:spacing w:before="120" w:after="120"/>
              <w:rPr>
                <w:lang w:val="en-GB"/>
              </w:rPr>
            </w:pPr>
            <w:r w:rsidRPr="004741BC">
              <w:rPr>
                <w:lang w:val="en-GB"/>
              </w:rPr>
              <w:t>Communication: I2C, UAR</w:t>
            </w:r>
            <w:r>
              <w:rPr>
                <w:lang w:val="en-GB"/>
              </w:rPr>
              <w:t>T, RS-485 or</w:t>
            </w:r>
            <w:r w:rsidRPr="004741BC">
              <w:rPr>
                <w:lang w:val="en-GB"/>
              </w:rPr>
              <w:t xml:space="preserve"> USB</w:t>
            </w:r>
          </w:p>
          <w:p w14:paraId="3872D41B" w14:textId="77777777" w:rsidR="004741BC" w:rsidRDefault="004741BC" w:rsidP="004741BC">
            <w:pPr>
              <w:pStyle w:val="ListParagraph"/>
              <w:numPr>
                <w:ilvl w:val="0"/>
                <w:numId w:val="23"/>
              </w:numPr>
              <w:spacing w:before="120" w:after="120"/>
              <w:rPr>
                <w:lang w:val="en-GB"/>
              </w:rPr>
            </w:pPr>
            <w:r w:rsidRPr="004741BC">
              <w:rPr>
                <w:lang w:val="en-GB"/>
              </w:rPr>
              <w:t>Manual with communication protocol.</w:t>
            </w:r>
          </w:p>
          <w:p w14:paraId="68CCAB72" w14:textId="68B2EF98" w:rsidR="004741BC" w:rsidRPr="004741BC" w:rsidRDefault="004741BC" w:rsidP="004741BC">
            <w:pPr>
              <w:spacing w:before="120" w:after="120"/>
              <w:rPr>
                <w:lang w:val="en-GB"/>
              </w:rPr>
            </w:pPr>
            <w:r w:rsidRPr="004741BC">
              <w:rPr>
                <w:b/>
                <w:lang w:val="en-GB"/>
              </w:rPr>
              <w:t>Expected delivery: 7-10 days</w:t>
            </w:r>
          </w:p>
        </w:tc>
      </w:tr>
      <w:tr w:rsidR="004741BC" w:rsidRPr="002826E7" w14:paraId="41425B8D" w14:textId="77777777" w:rsidTr="004741BC">
        <w:trPr>
          <w:cantSplit/>
        </w:trPr>
        <w:tc>
          <w:tcPr>
            <w:tcW w:w="1134" w:type="dxa"/>
          </w:tcPr>
          <w:p w14:paraId="641BAECB" w14:textId="77777777" w:rsidR="004741BC" w:rsidRPr="00F36590" w:rsidRDefault="004741BC" w:rsidP="004741BC">
            <w:pPr>
              <w:spacing w:before="120" w:after="120"/>
              <w:rPr>
                <w:b/>
                <w:lang w:val="en-GB"/>
              </w:rPr>
            </w:pPr>
            <w:r w:rsidRPr="00F36590">
              <w:rPr>
                <w:b/>
                <w:lang w:val="en-GB"/>
              </w:rPr>
              <w:t>15</w:t>
            </w:r>
          </w:p>
        </w:tc>
        <w:tc>
          <w:tcPr>
            <w:tcW w:w="7825" w:type="dxa"/>
            <w:vAlign w:val="center"/>
          </w:tcPr>
          <w:p w14:paraId="1ABF89B5" w14:textId="4CDC4124" w:rsidR="004741BC" w:rsidRPr="004741BC" w:rsidRDefault="004741BC" w:rsidP="004741BC">
            <w:pPr>
              <w:spacing w:before="120" w:after="120"/>
              <w:rPr>
                <w:u w:val="single"/>
                <w:lang w:val="en-GB"/>
              </w:rPr>
            </w:pPr>
            <w:proofErr w:type="spellStart"/>
            <w:r w:rsidRPr="004741BC">
              <w:rPr>
                <w:u w:val="single"/>
                <w:lang w:val="en-GB"/>
              </w:rPr>
              <w:t>Meteo</w:t>
            </w:r>
            <w:proofErr w:type="spellEnd"/>
            <w:r>
              <w:rPr>
                <w:u w:val="single"/>
                <w:lang w:val="en-GB"/>
              </w:rPr>
              <w:t xml:space="preserve"> </w:t>
            </w:r>
            <w:r w:rsidRPr="004741BC">
              <w:rPr>
                <w:u w:val="single"/>
                <w:lang w:val="en-GB"/>
              </w:rPr>
              <w:t>station, 1 PC</w:t>
            </w:r>
          </w:p>
          <w:p w14:paraId="4112B11B" w14:textId="77777777" w:rsidR="004741BC" w:rsidRDefault="004741BC" w:rsidP="004741BC">
            <w:pPr>
              <w:pStyle w:val="ListParagraph"/>
              <w:numPr>
                <w:ilvl w:val="0"/>
                <w:numId w:val="13"/>
              </w:numPr>
            </w:pPr>
            <w:r>
              <w:t>Operating voltage: 5V</w:t>
            </w:r>
          </w:p>
          <w:p w14:paraId="0521362C" w14:textId="17CEF9EC" w:rsidR="004741BC" w:rsidRDefault="004741BC" w:rsidP="004741BC">
            <w:pPr>
              <w:pStyle w:val="ListParagraph"/>
              <w:numPr>
                <w:ilvl w:val="0"/>
                <w:numId w:val="13"/>
              </w:numPr>
            </w:pPr>
            <w:r>
              <w:t>Temperature range: -40-80</w:t>
            </w:r>
            <w:r w:rsidRPr="004741BC">
              <w:rPr>
                <w:rFonts w:ascii="Cambria Math" w:hAnsi="Cambria Math" w:cs="Cambria Math"/>
              </w:rPr>
              <w:t>℃</w:t>
            </w:r>
          </w:p>
          <w:p w14:paraId="6627F5E5" w14:textId="65CEE71F" w:rsidR="004741BC" w:rsidRDefault="004741BC" w:rsidP="004741BC">
            <w:pPr>
              <w:pStyle w:val="ListParagraph"/>
              <w:numPr>
                <w:ilvl w:val="0"/>
                <w:numId w:val="13"/>
              </w:numPr>
            </w:pPr>
            <w:r>
              <w:t>Humidity range: 0-99%</w:t>
            </w:r>
          </w:p>
          <w:p w14:paraId="4D857FAE" w14:textId="158013E0" w:rsidR="004741BC" w:rsidRDefault="004741BC" w:rsidP="004741BC">
            <w:pPr>
              <w:pStyle w:val="ListParagraph"/>
              <w:numPr>
                <w:ilvl w:val="0"/>
                <w:numId w:val="13"/>
              </w:numPr>
            </w:pPr>
            <w:r>
              <w:t>Communication interface: TTL</w:t>
            </w:r>
          </w:p>
          <w:p w14:paraId="35E4B2BF" w14:textId="77777777" w:rsidR="004741BC" w:rsidRDefault="004741BC" w:rsidP="004741BC">
            <w:pPr>
              <w:pStyle w:val="ListParagraph"/>
              <w:numPr>
                <w:ilvl w:val="0"/>
                <w:numId w:val="13"/>
              </w:numPr>
            </w:pPr>
            <w:r>
              <w:t xml:space="preserve">Measurements: temperature, humidity, wind direction, wind speed, </w:t>
            </w:r>
            <w:r w:rsidRPr="004741BC">
              <w:t>precipitation</w:t>
            </w:r>
            <w:r>
              <w:t>.</w:t>
            </w:r>
          </w:p>
          <w:p w14:paraId="45BDFC14" w14:textId="77777777" w:rsidR="004741BC" w:rsidRPr="004741BC" w:rsidRDefault="004741BC" w:rsidP="004741BC">
            <w:pPr>
              <w:rPr>
                <w:b/>
                <w:lang w:val="en-GB"/>
              </w:rPr>
            </w:pPr>
            <w:r w:rsidRPr="004741BC">
              <w:rPr>
                <w:b/>
                <w:lang w:val="en-GB"/>
              </w:rPr>
              <w:t>Expected delivery: 7-10 days</w:t>
            </w:r>
          </w:p>
          <w:p w14:paraId="150D7B5D" w14:textId="6FA8B2EA" w:rsidR="004741BC" w:rsidRPr="004741BC" w:rsidRDefault="004741BC" w:rsidP="004741BC"/>
        </w:tc>
      </w:tr>
      <w:tr w:rsidR="004741BC" w:rsidRPr="002826E7" w14:paraId="7A3DB981" w14:textId="77777777" w:rsidTr="004741BC">
        <w:trPr>
          <w:cantSplit/>
        </w:trPr>
        <w:tc>
          <w:tcPr>
            <w:tcW w:w="1134" w:type="dxa"/>
          </w:tcPr>
          <w:p w14:paraId="76ED080C" w14:textId="77777777" w:rsidR="004741BC" w:rsidRPr="00F36590" w:rsidRDefault="004741BC" w:rsidP="004741BC">
            <w:pPr>
              <w:spacing w:before="120" w:after="120"/>
              <w:rPr>
                <w:b/>
                <w:lang w:val="en-GB"/>
              </w:rPr>
            </w:pPr>
            <w:r w:rsidRPr="00F36590">
              <w:rPr>
                <w:b/>
                <w:lang w:val="en-GB"/>
              </w:rPr>
              <w:t>16</w:t>
            </w:r>
          </w:p>
        </w:tc>
        <w:tc>
          <w:tcPr>
            <w:tcW w:w="7825" w:type="dxa"/>
            <w:vAlign w:val="center"/>
          </w:tcPr>
          <w:p w14:paraId="19F1EFAE" w14:textId="77777777" w:rsidR="004741BC" w:rsidRPr="004741BC" w:rsidRDefault="004741BC" w:rsidP="004741BC">
            <w:pPr>
              <w:spacing w:before="120" w:after="120"/>
              <w:rPr>
                <w:i/>
                <w:u w:val="single"/>
                <w:lang w:val="en-GB"/>
              </w:rPr>
            </w:pPr>
            <w:r w:rsidRPr="004741BC">
              <w:rPr>
                <w:i/>
                <w:u w:val="single"/>
                <w:lang w:val="en-GB"/>
              </w:rPr>
              <w:t>Matrix display, 4 PCs</w:t>
            </w:r>
          </w:p>
          <w:p w14:paraId="71849723" w14:textId="77777777" w:rsidR="004741BC" w:rsidRDefault="004741BC" w:rsidP="004741BC">
            <w:pPr>
              <w:pStyle w:val="ListParagraph"/>
              <w:numPr>
                <w:ilvl w:val="0"/>
                <w:numId w:val="13"/>
              </w:numPr>
            </w:pPr>
            <w:r w:rsidRPr="001F1108">
              <w:t>Tube Chip Color: Full Color</w:t>
            </w:r>
          </w:p>
          <w:p w14:paraId="21C31525" w14:textId="77777777" w:rsidR="004741BC" w:rsidRDefault="004741BC" w:rsidP="004741BC">
            <w:pPr>
              <w:pStyle w:val="ListParagraph"/>
              <w:numPr>
                <w:ilvl w:val="0"/>
                <w:numId w:val="13"/>
              </w:numPr>
            </w:pPr>
            <w:r w:rsidRPr="001F1108">
              <w:t>Pixels: 3mm</w:t>
            </w:r>
          </w:p>
          <w:p w14:paraId="540EFCD7" w14:textId="77777777" w:rsidR="004741BC" w:rsidRDefault="004741BC" w:rsidP="004741BC">
            <w:pPr>
              <w:pStyle w:val="ListParagraph"/>
              <w:numPr>
                <w:ilvl w:val="0"/>
                <w:numId w:val="13"/>
              </w:numPr>
            </w:pPr>
            <w:r w:rsidRPr="001F1108">
              <w:t>Module Chip: SMD2121</w:t>
            </w:r>
          </w:p>
          <w:p w14:paraId="3E53852F" w14:textId="77777777" w:rsidR="004741BC" w:rsidRDefault="004741BC" w:rsidP="004741BC">
            <w:pPr>
              <w:pStyle w:val="ListParagraph"/>
              <w:numPr>
                <w:ilvl w:val="0"/>
                <w:numId w:val="13"/>
              </w:numPr>
            </w:pPr>
            <w:r w:rsidRPr="001F1108">
              <w:t>Interface Way: HUB-75</w:t>
            </w:r>
          </w:p>
          <w:p w14:paraId="1A832232" w14:textId="049E8125" w:rsidR="004741BC" w:rsidRDefault="004741BC" w:rsidP="004741BC">
            <w:pPr>
              <w:pStyle w:val="ListParagraph"/>
              <w:numPr>
                <w:ilvl w:val="0"/>
                <w:numId w:val="13"/>
              </w:numPr>
            </w:pPr>
            <w:r>
              <w:t>With power supply and video processing board</w:t>
            </w:r>
          </w:p>
          <w:p w14:paraId="48F2CF9F" w14:textId="77777777" w:rsidR="004741BC" w:rsidRDefault="004741BC" w:rsidP="004741BC">
            <w:pPr>
              <w:pStyle w:val="ListParagraph"/>
              <w:numPr>
                <w:ilvl w:val="0"/>
                <w:numId w:val="13"/>
              </w:numPr>
            </w:pPr>
            <w:r w:rsidRPr="001F1108">
              <w:t xml:space="preserve">Waterproof: </w:t>
            </w:r>
            <w:r>
              <w:t>Yes</w:t>
            </w:r>
          </w:p>
          <w:p w14:paraId="6C7772BA" w14:textId="77777777" w:rsidR="004741BC" w:rsidRPr="004741BC" w:rsidRDefault="004741BC" w:rsidP="004741BC">
            <w:pPr>
              <w:rPr>
                <w:b/>
                <w:lang w:val="en-GB"/>
              </w:rPr>
            </w:pPr>
            <w:r w:rsidRPr="004741BC">
              <w:rPr>
                <w:b/>
                <w:lang w:val="en-GB"/>
              </w:rPr>
              <w:t>Expected delivery: 7-10 days</w:t>
            </w:r>
          </w:p>
          <w:p w14:paraId="7E5ABE26" w14:textId="696E5654" w:rsidR="004741BC" w:rsidRPr="004741BC" w:rsidRDefault="004741BC" w:rsidP="004741BC"/>
        </w:tc>
      </w:tr>
      <w:tr w:rsidR="004741BC" w:rsidRPr="002826E7" w14:paraId="6308F174" w14:textId="77777777" w:rsidTr="004741BC">
        <w:trPr>
          <w:cantSplit/>
        </w:trPr>
        <w:tc>
          <w:tcPr>
            <w:tcW w:w="1134" w:type="dxa"/>
          </w:tcPr>
          <w:p w14:paraId="2D0273E3" w14:textId="77777777" w:rsidR="004741BC" w:rsidRPr="00F36590" w:rsidRDefault="004741BC" w:rsidP="004741BC">
            <w:pPr>
              <w:spacing w:before="120" w:after="120"/>
              <w:rPr>
                <w:b/>
                <w:lang w:val="en-GB"/>
              </w:rPr>
            </w:pPr>
            <w:r w:rsidRPr="00F36590">
              <w:rPr>
                <w:b/>
                <w:lang w:val="en-GB"/>
              </w:rPr>
              <w:lastRenderedPageBreak/>
              <w:t>17</w:t>
            </w:r>
          </w:p>
        </w:tc>
        <w:tc>
          <w:tcPr>
            <w:tcW w:w="7825" w:type="dxa"/>
            <w:vAlign w:val="center"/>
          </w:tcPr>
          <w:p w14:paraId="004CB425" w14:textId="77777777" w:rsidR="004741BC" w:rsidRPr="004741BC" w:rsidRDefault="004741BC" w:rsidP="004741BC">
            <w:pPr>
              <w:spacing w:before="120" w:after="120"/>
              <w:rPr>
                <w:i/>
                <w:u w:val="single"/>
                <w:lang w:val="en-GB"/>
              </w:rPr>
            </w:pPr>
            <w:r w:rsidRPr="004741BC">
              <w:rPr>
                <w:i/>
                <w:u w:val="single"/>
                <w:lang w:val="en-GB"/>
              </w:rPr>
              <w:t>IP camera, 2 PCs</w:t>
            </w:r>
          </w:p>
          <w:p w14:paraId="19A79715" w14:textId="77777777" w:rsidR="004741BC" w:rsidRDefault="004741BC" w:rsidP="004741BC">
            <w:pPr>
              <w:pStyle w:val="ListParagraph"/>
              <w:numPr>
                <w:ilvl w:val="0"/>
                <w:numId w:val="13"/>
              </w:numPr>
            </w:pPr>
            <w:r w:rsidRPr="00AC57DC">
              <w:t>Power Supply(V): DC12V</w:t>
            </w:r>
          </w:p>
          <w:p w14:paraId="4D5BB77A" w14:textId="77777777" w:rsidR="004741BC" w:rsidRDefault="004741BC" w:rsidP="004741BC">
            <w:pPr>
              <w:pStyle w:val="ListParagraph"/>
              <w:numPr>
                <w:ilvl w:val="0"/>
                <w:numId w:val="13"/>
              </w:numPr>
            </w:pPr>
            <w:r w:rsidRPr="00AC57DC">
              <w:t>Power Supply: With POE</w:t>
            </w:r>
          </w:p>
          <w:p w14:paraId="529AAA07" w14:textId="77777777" w:rsidR="004741BC" w:rsidRDefault="004741BC" w:rsidP="004741BC">
            <w:pPr>
              <w:pStyle w:val="ListParagraph"/>
              <w:numPr>
                <w:ilvl w:val="0"/>
                <w:numId w:val="13"/>
              </w:numPr>
            </w:pPr>
            <w:r w:rsidRPr="00AC57DC">
              <w:t>High Definition: 8.0 Megapixels</w:t>
            </w:r>
          </w:p>
          <w:p w14:paraId="1279B160" w14:textId="77777777" w:rsidR="004741BC" w:rsidRDefault="004741BC" w:rsidP="004741BC">
            <w:pPr>
              <w:pStyle w:val="ListParagraph"/>
              <w:numPr>
                <w:ilvl w:val="0"/>
                <w:numId w:val="13"/>
              </w:numPr>
            </w:pPr>
            <w:r w:rsidRPr="00AC57DC">
              <w:t xml:space="preserve">Supported Operating Systems: Windows </w:t>
            </w:r>
            <w:proofErr w:type="spellStart"/>
            <w:proofErr w:type="gramStart"/>
            <w:r w:rsidRPr="00AC57DC">
              <w:t>XP,Windows</w:t>
            </w:r>
            <w:proofErr w:type="spellEnd"/>
            <w:proofErr w:type="gramEnd"/>
            <w:r w:rsidRPr="00AC57DC">
              <w:t xml:space="preserve"> 7,Windows 8,Windows 10</w:t>
            </w:r>
          </w:p>
          <w:p w14:paraId="619679C1" w14:textId="77777777" w:rsidR="004741BC" w:rsidRDefault="004741BC" w:rsidP="004741BC">
            <w:pPr>
              <w:pStyle w:val="ListParagraph"/>
              <w:numPr>
                <w:ilvl w:val="0"/>
                <w:numId w:val="13"/>
              </w:numPr>
            </w:pPr>
            <w:r w:rsidRPr="00AC57DC">
              <w:t>Lens (mm): 6mm,3.6mm,2.8mm</w:t>
            </w:r>
          </w:p>
          <w:p w14:paraId="64C9BEB2" w14:textId="77777777" w:rsidR="004741BC" w:rsidRDefault="004741BC" w:rsidP="004741BC">
            <w:pPr>
              <w:pStyle w:val="ListParagraph"/>
              <w:numPr>
                <w:ilvl w:val="0"/>
                <w:numId w:val="13"/>
              </w:numPr>
            </w:pPr>
            <w:r w:rsidRPr="00AC57DC">
              <w:t xml:space="preserve">Style: Bullet </w:t>
            </w:r>
          </w:p>
          <w:p w14:paraId="2AA5ADD9" w14:textId="77777777" w:rsidR="004741BC" w:rsidRDefault="004741BC" w:rsidP="004741BC">
            <w:pPr>
              <w:pStyle w:val="ListParagraph"/>
              <w:numPr>
                <w:ilvl w:val="0"/>
                <w:numId w:val="13"/>
              </w:numPr>
            </w:pPr>
            <w:proofErr w:type="spellStart"/>
            <w:r w:rsidRPr="00AC57DC">
              <w:t>CameraConnectivity</w:t>
            </w:r>
            <w:proofErr w:type="spellEnd"/>
            <w:r w:rsidRPr="00AC57DC">
              <w:t>: IP/Network Wired</w:t>
            </w:r>
          </w:p>
          <w:p w14:paraId="310B28FD" w14:textId="77777777" w:rsidR="004741BC" w:rsidRDefault="004741BC" w:rsidP="004741BC">
            <w:pPr>
              <w:pStyle w:val="ListParagraph"/>
              <w:numPr>
                <w:ilvl w:val="0"/>
                <w:numId w:val="13"/>
              </w:numPr>
            </w:pPr>
            <w:proofErr w:type="gramStart"/>
            <w:r w:rsidRPr="00AC57DC">
              <w:t>Illumination(</w:t>
            </w:r>
            <w:proofErr w:type="gramEnd"/>
            <w:r w:rsidRPr="00AC57DC">
              <w:t>Lux): 0.001Lux F1.2</w:t>
            </w:r>
          </w:p>
          <w:p w14:paraId="14302C82" w14:textId="77777777" w:rsidR="004741BC" w:rsidRDefault="004741BC" w:rsidP="004741BC">
            <w:pPr>
              <w:pStyle w:val="ListParagraph"/>
              <w:numPr>
                <w:ilvl w:val="0"/>
                <w:numId w:val="13"/>
              </w:numPr>
            </w:pPr>
            <w:r w:rsidRPr="00AC57DC">
              <w:t>Scene: Indoor and Outdoor</w:t>
            </w:r>
          </w:p>
          <w:p w14:paraId="17282C5B" w14:textId="77777777" w:rsidR="004741BC" w:rsidRDefault="004741BC" w:rsidP="004741BC">
            <w:pPr>
              <w:pStyle w:val="ListParagraph"/>
              <w:numPr>
                <w:ilvl w:val="0"/>
                <w:numId w:val="13"/>
              </w:numPr>
            </w:pPr>
            <w:r w:rsidRPr="00AC57DC">
              <w:t>Color Night Vision: YES</w:t>
            </w:r>
          </w:p>
          <w:p w14:paraId="7B3A4A37" w14:textId="77777777" w:rsidR="004741BC" w:rsidRDefault="004741BC" w:rsidP="004741BC">
            <w:pPr>
              <w:pStyle w:val="ListParagraph"/>
              <w:numPr>
                <w:ilvl w:val="0"/>
                <w:numId w:val="13"/>
              </w:numPr>
            </w:pPr>
            <w:r w:rsidRPr="00AC57DC">
              <w:t>Megapixels: 8MP</w:t>
            </w:r>
          </w:p>
          <w:p w14:paraId="063E11CD" w14:textId="77777777" w:rsidR="004741BC" w:rsidRDefault="004741BC" w:rsidP="004741BC">
            <w:pPr>
              <w:pStyle w:val="ListParagraph"/>
              <w:numPr>
                <w:ilvl w:val="0"/>
                <w:numId w:val="13"/>
              </w:numPr>
            </w:pPr>
            <w:r w:rsidRPr="00AC57DC">
              <w:t xml:space="preserve">Compression Format: </w:t>
            </w:r>
            <w:proofErr w:type="gramStart"/>
            <w:r w:rsidRPr="00AC57DC">
              <w:t>H.264,H.</w:t>
            </w:r>
            <w:proofErr w:type="gramEnd"/>
            <w:r w:rsidRPr="00AC57DC">
              <w:t xml:space="preserve">265IR </w:t>
            </w:r>
          </w:p>
          <w:p w14:paraId="163D95A8" w14:textId="77777777" w:rsidR="004741BC" w:rsidRDefault="004741BC" w:rsidP="004741BC">
            <w:pPr>
              <w:pStyle w:val="ListParagraph"/>
              <w:numPr>
                <w:ilvl w:val="0"/>
                <w:numId w:val="13"/>
              </w:numPr>
            </w:pPr>
            <w:r w:rsidRPr="00AC57DC">
              <w:t>Distance(m): 30-50 meter</w:t>
            </w:r>
          </w:p>
          <w:p w14:paraId="53A2F9A3" w14:textId="77777777" w:rsidR="004741BC" w:rsidRDefault="004741BC" w:rsidP="004741BC">
            <w:pPr>
              <w:pStyle w:val="ListParagraph"/>
              <w:numPr>
                <w:ilvl w:val="0"/>
                <w:numId w:val="13"/>
              </w:numPr>
            </w:pPr>
            <w:proofErr w:type="spellStart"/>
            <w:r>
              <w:t>Alarm</w:t>
            </w:r>
            <w:r w:rsidRPr="00AC57DC">
              <w:t>Action</w:t>
            </w:r>
            <w:proofErr w:type="spellEnd"/>
            <w:r w:rsidRPr="00AC57DC">
              <w:t xml:space="preserve">: FTP </w:t>
            </w:r>
            <w:proofErr w:type="spellStart"/>
            <w:proofErr w:type="gramStart"/>
            <w:r w:rsidRPr="00AC57DC">
              <w:t>Photo,Local</w:t>
            </w:r>
            <w:proofErr w:type="spellEnd"/>
            <w:proofErr w:type="gramEnd"/>
            <w:r w:rsidRPr="00AC57DC">
              <w:t xml:space="preserve"> </w:t>
            </w:r>
          </w:p>
          <w:p w14:paraId="2E4FD77B" w14:textId="77777777" w:rsidR="004741BC" w:rsidRDefault="004741BC" w:rsidP="004741BC">
            <w:pPr>
              <w:pStyle w:val="ListParagraph"/>
              <w:numPr>
                <w:ilvl w:val="0"/>
                <w:numId w:val="13"/>
              </w:numPr>
            </w:pPr>
            <w:r w:rsidRPr="00AC57DC">
              <w:t>Functions: Face Detection</w:t>
            </w:r>
          </w:p>
          <w:p w14:paraId="480A476D" w14:textId="77777777" w:rsidR="004741BC" w:rsidRDefault="004741BC" w:rsidP="004741BC">
            <w:pPr>
              <w:pStyle w:val="ListParagraph"/>
              <w:numPr>
                <w:ilvl w:val="0"/>
                <w:numId w:val="13"/>
              </w:numPr>
            </w:pPr>
            <w:r w:rsidRPr="00AC57DC">
              <w:t>IP Rating: IP67</w:t>
            </w:r>
          </w:p>
          <w:p w14:paraId="4D62EDD9" w14:textId="77777777" w:rsidR="004741BC" w:rsidRDefault="004741BC" w:rsidP="004741BC">
            <w:pPr>
              <w:pStyle w:val="ListParagraph"/>
              <w:numPr>
                <w:ilvl w:val="0"/>
                <w:numId w:val="13"/>
              </w:numPr>
            </w:pPr>
            <w:r w:rsidRPr="00AC57DC">
              <w:t xml:space="preserve">Special Features: Waterproof </w:t>
            </w:r>
          </w:p>
          <w:p w14:paraId="674B8216" w14:textId="77777777" w:rsidR="004741BC" w:rsidRDefault="004741BC" w:rsidP="004741BC">
            <w:pPr>
              <w:pStyle w:val="ListParagraph"/>
              <w:numPr>
                <w:ilvl w:val="0"/>
                <w:numId w:val="13"/>
              </w:numPr>
            </w:pPr>
            <w:r w:rsidRPr="00AC57DC">
              <w:t>Supply(V): DC12V</w:t>
            </w:r>
          </w:p>
          <w:p w14:paraId="56CA612E" w14:textId="77777777" w:rsidR="004741BC" w:rsidRDefault="004741BC" w:rsidP="004741BC">
            <w:pPr>
              <w:pStyle w:val="ListParagraph"/>
              <w:numPr>
                <w:ilvl w:val="0"/>
                <w:numId w:val="13"/>
              </w:numPr>
            </w:pPr>
            <w:r w:rsidRPr="00AC57DC">
              <w:t xml:space="preserve">Audio Output: 1CH </w:t>
            </w:r>
          </w:p>
          <w:p w14:paraId="79B00A4F" w14:textId="77777777" w:rsidR="004741BC" w:rsidRPr="004741BC" w:rsidRDefault="004741BC" w:rsidP="004741BC">
            <w:pPr>
              <w:pStyle w:val="ListParagraph"/>
              <w:numPr>
                <w:ilvl w:val="0"/>
                <w:numId w:val="13"/>
              </w:numPr>
              <w:rPr>
                <w:lang w:val="en-GB"/>
              </w:rPr>
            </w:pPr>
            <w:r w:rsidRPr="00AC57DC">
              <w:t xml:space="preserve">Sensor: </w:t>
            </w:r>
            <w:proofErr w:type="spellStart"/>
            <w:r w:rsidRPr="00AC57DC">
              <w:t>CMOSSensor</w:t>
            </w:r>
            <w:proofErr w:type="spellEnd"/>
          </w:p>
          <w:p w14:paraId="133D8C66" w14:textId="77777777" w:rsidR="004741BC" w:rsidRPr="004741BC" w:rsidRDefault="004741BC" w:rsidP="004741BC">
            <w:pPr>
              <w:rPr>
                <w:b/>
                <w:lang w:val="en-GB"/>
              </w:rPr>
            </w:pPr>
            <w:r w:rsidRPr="004741BC">
              <w:rPr>
                <w:b/>
                <w:lang w:val="en-GB"/>
              </w:rPr>
              <w:t>Expected delivery: 7-10 days</w:t>
            </w:r>
          </w:p>
          <w:p w14:paraId="5224A634" w14:textId="2830F83D" w:rsidR="004741BC" w:rsidRPr="004741BC" w:rsidRDefault="004741BC" w:rsidP="004741BC">
            <w:pPr>
              <w:rPr>
                <w:lang w:val="en-GB"/>
              </w:rPr>
            </w:pPr>
          </w:p>
        </w:tc>
      </w:tr>
      <w:tr w:rsidR="004741BC" w:rsidRPr="002826E7" w14:paraId="5F0BBDCE" w14:textId="77777777" w:rsidTr="004741BC">
        <w:trPr>
          <w:cantSplit/>
        </w:trPr>
        <w:tc>
          <w:tcPr>
            <w:tcW w:w="1134" w:type="dxa"/>
          </w:tcPr>
          <w:p w14:paraId="6923E3CD" w14:textId="77777777" w:rsidR="004741BC" w:rsidRPr="00F36590" w:rsidRDefault="004741BC" w:rsidP="004741BC">
            <w:pPr>
              <w:spacing w:before="120" w:after="120"/>
              <w:rPr>
                <w:b/>
                <w:lang w:val="en-GB"/>
              </w:rPr>
            </w:pPr>
            <w:r w:rsidRPr="00F36590">
              <w:rPr>
                <w:b/>
                <w:lang w:val="en-GB"/>
              </w:rPr>
              <w:t>18</w:t>
            </w:r>
          </w:p>
        </w:tc>
        <w:tc>
          <w:tcPr>
            <w:tcW w:w="7825" w:type="dxa"/>
            <w:vAlign w:val="center"/>
          </w:tcPr>
          <w:p w14:paraId="39EE3E5A" w14:textId="77777777" w:rsidR="004741BC" w:rsidRDefault="004741BC" w:rsidP="004741BC">
            <w:pPr>
              <w:spacing w:before="120" w:after="120"/>
              <w:rPr>
                <w:lang w:val="en-GB"/>
              </w:rPr>
            </w:pPr>
            <w:r w:rsidRPr="00F36590">
              <w:rPr>
                <w:lang w:val="en-GB"/>
              </w:rPr>
              <w:t>Inductive loop, 6 PCs</w:t>
            </w:r>
          </w:p>
          <w:p w14:paraId="03DAE348" w14:textId="556D299E" w:rsidR="004741BC" w:rsidRDefault="004741BC" w:rsidP="004741BC">
            <w:pPr>
              <w:pStyle w:val="ListParagraph"/>
              <w:numPr>
                <w:ilvl w:val="0"/>
                <w:numId w:val="13"/>
              </w:numPr>
            </w:pPr>
            <w:r>
              <w:t>V</w:t>
            </w:r>
            <w:r w:rsidRPr="00AC57DC">
              <w:t>oltage: 220V</w:t>
            </w:r>
            <w:r>
              <w:t>AC</w:t>
            </w:r>
            <w:r w:rsidRPr="00AC57DC">
              <w:t xml:space="preserve"> </w:t>
            </w:r>
          </w:p>
          <w:p w14:paraId="7F4DF9CC" w14:textId="7C2BABE0" w:rsidR="004741BC" w:rsidRDefault="004741BC" w:rsidP="004741BC">
            <w:pPr>
              <w:pStyle w:val="ListParagraph"/>
              <w:numPr>
                <w:ilvl w:val="0"/>
                <w:numId w:val="13"/>
              </w:numPr>
            </w:pPr>
            <w:r>
              <w:t>Three levels of sensitivity;</w:t>
            </w:r>
          </w:p>
          <w:p w14:paraId="326DA424" w14:textId="004A5BFD" w:rsidR="004741BC" w:rsidRDefault="004741BC" w:rsidP="004741BC">
            <w:pPr>
              <w:pStyle w:val="ListParagraph"/>
              <w:numPr>
                <w:ilvl w:val="0"/>
                <w:numId w:val="13"/>
              </w:numPr>
            </w:pPr>
            <w:r>
              <w:t>Waterproof outdoor</w:t>
            </w:r>
          </w:p>
          <w:p w14:paraId="20E7288F" w14:textId="70499C9C" w:rsidR="004741BC" w:rsidRPr="004741BC" w:rsidRDefault="004741BC" w:rsidP="004741BC">
            <w:pPr>
              <w:rPr>
                <w:b/>
                <w:lang w:val="en-GB"/>
              </w:rPr>
            </w:pPr>
            <w:r w:rsidRPr="004741BC">
              <w:rPr>
                <w:b/>
                <w:lang w:val="en-GB"/>
              </w:rPr>
              <w:t>Expected delivery: 7-10 days</w:t>
            </w:r>
          </w:p>
        </w:tc>
      </w:tr>
      <w:tr w:rsidR="004741BC" w:rsidRPr="002826E7" w14:paraId="0FB0E9E3" w14:textId="77777777" w:rsidTr="004741BC">
        <w:trPr>
          <w:cantSplit/>
        </w:trPr>
        <w:tc>
          <w:tcPr>
            <w:tcW w:w="1134" w:type="dxa"/>
          </w:tcPr>
          <w:p w14:paraId="607D6917" w14:textId="77777777" w:rsidR="004741BC" w:rsidRPr="00F36590" w:rsidRDefault="004741BC" w:rsidP="004741BC">
            <w:pPr>
              <w:spacing w:before="120" w:after="120"/>
              <w:rPr>
                <w:b/>
                <w:lang w:val="en-GB"/>
              </w:rPr>
            </w:pPr>
            <w:r w:rsidRPr="00F36590">
              <w:rPr>
                <w:b/>
                <w:lang w:val="en-GB"/>
              </w:rPr>
              <w:t>19</w:t>
            </w:r>
          </w:p>
        </w:tc>
        <w:tc>
          <w:tcPr>
            <w:tcW w:w="7825" w:type="dxa"/>
            <w:vAlign w:val="center"/>
          </w:tcPr>
          <w:p w14:paraId="798B41A2" w14:textId="77777777" w:rsidR="004741BC" w:rsidRPr="004741BC" w:rsidRDefault="004741BC" w:rsidP="004741BC">
            <w:pPr>
              <w:spacing w:before="120" w:after="120"/>
              <w:rPr>
                <w:i/>
                <w:u w:val="single"/>
                <w:lang w:val="en-GB"/>
              </w:rPr>
            </w:pPr>
            <w:r w:rsidRPr="004741BC">
              <w:rPr>
                <w:i/>
                <w:u w:val="single"/>
                <w:lang w:val="en-GB"/>
              </w:rPr>
              <w:t>Electronic enclosure, 50 PCs</w:t>
            </w:r>
          </w:p>
          <w:p w14:paraId="6E61D7C3" w14:textId="77777777" w:rsidR="004741BC" w:rsidRDefault="004741BC" w:rsidP="004741BC">
            <w:pPr>
              <w:pStyle w:val="ListParagraph"/>
              <w:numPr>
                <w:ilvl w:val="0"/>
                <w:numId w:val="13"/>
              </w:numPr>
            </w:pPr>
            <w:r>
              <w:t xml:space="preserve">Nominal insulation voltage Ui = 690 V </w:t>
            </w:r>
            <w:proofErr w:type="spellStart"/>
            <w:r>
              <w:t>a.c</w:t>
            </w:r>
            <w:proofErr w:type="spellEnd"/>
            <w:r>
              <w:t>./</w:t>
            </w:r>
            <w:proofErr w:type="spellStart"/>
            <w:r>
              <w:t>d.c.</w:t>
            </w:r>
            <w:proofErr w:type="spellEnd"/>
          </w:p>
          <w:p w14:paraId="3A9F540B" w14:textId="77777777" w:rsidR="004741BC" w:rsidRDefault="004741BC" w:rsidP="004741BC">
            <w:pPr>
              <w:pStyle w:val="ListParagraph"/>
              <w:numPr>
                <w:ilvl w:val="0"/>
                <w:numId w:val="13"/>
              </w:numPr>
            </w:pPr>
            <w:r>
              <w:t>Nominal current: 40 A</w:t>
            </w:r>
          </w:p>
          <w:p w14:paraId="17E6CBD9" w14:textId="63FDCCD3" w:rsidR="004741BC" w:rsidRDefault="004741BC" w:rsidP="004741BC">
            <w:pPr>
              <w:pStyle w:val="ListParagraph"/>
              <w:numPr>
                <w:ilvl w:val="0"/>
                <w:numId w:val="13"/>
              </w:numPr>
            </w:pPr>
            <w:r>
              <w:t>Material PP (polypropylene)</w:t>
            </w:r>
          </w:p>
          <w:p w14:paraId="2D2E9276" w14:textId="77777777" w:rsidR="004741BC" w:rsidRPr="004741BC" w:rsidRDefault="004741BC" w:rsidP="004741BC">
            <w:pPr>
              <w:pStyle w:val="ListParagraph"/>
              <w:numPr>
                <w:ilvl w:val="0"/>
                <w:numId w:val="13"/>
              </w:numPr>
              <w:rPr>
                <w:lang w:val="en-GB"/>
              </w:rPr>
            </w:pPr>
            <w:r>
              <w:t>Type of protection IP 66</w:t>
            </w:r>
          </w:p>
          <w:p w14:paraId="530A0EE5" w14:textId="77777777" w:rsidR="004741BC" w:rsidRPr="004741BC" w:rsidRDefault="004741BC" w:rsidP="004741BC">
            <w:pPr>
              <w:rPr>
                <w:b/>
                <w:lang w:val="en-GB"/>
              </w:rPr>
            </w:pPr>
            <w:r w:rsidRPr="004741BC">
              <w:rPr>
                <w:b/>
                <w:lang w:val="en-GB"/>
              </w:rPr>
              <w:t>Expected delivery: 7-10 days</w:t>
            </w:r>
          </w:p>
          <w:p w14:paraId="46358EB7" w14:textId="1AA7A9EC" w:rsidR="004741BC" w:rsidRPr="004741BC" w:rsidRDefault="004741BC" w:rsidP="004741BC">
            <w:pPr>
              <w:rPr>
                <w:lang w:val="en-GB"/>
              </w:rPr>
            </w:pPr>
          </w:p>
        </w:tc>
      </w:tr>
      <w:tr w:rsidR="004741BC" w:rsidRPr="002826E7" w14:paraId="154C4DE8" w14:textId="77777777" w:rsidTr="004741BC">
        <w:trPr>
          <w:cantSplit/>
        </w:trPr>
        <w:tc>
          <w:tcPr>
            <w:tcW w:w="1134" w:type="dxa"/>
          </w:tcPr>
          <w:p w14:paraId="1109500E" w14:textId="77777777" w:rsidR="004741BC" w:rsidRPr="00F36590" w:rsidRDefault="004741BC" w:rsidP="004741BC">
            <w:pPr>
              <w:spacing w:before="120" w:after="120"/>
              <w:rPr>
                <w:b/>
                <w:lang w:val="en-GB"/>
              </w:rPr>
            </w:pPr>
            <w:r w:rsidRPr="00F36590">
              <w:rPr>
                <w:b/>
                <w:lang w:val="en-GB"/>
              </w:rPr>
              <w:lastRenderedPageBreak/>
              <w:t>20</w:t>
            </w:r>
          </w:p>
        </w:tc>
        <w:tc>
          <w:tcPr>
            <w:tcW w:w="7825" w:type="dxa"/>
            <w:vAlign w:val="center"/>
          </w:tcPr>
          <w:p w14:paraId="18E6FA9F" w14:textId="77777777" w:rsidR="004741BC" w:rsidRPr="004741BC" w:rsidRDefault="004741BC" w:rsidP="004741BC">
            <w:pPr>
              <w:spacing w:before="120" w:after="120"/>
              <w:rPr>
                <w:i/>
                <w:u w:val="single"/>
                <w:lang w:val="en-GB"/>
              </w:rPr>
            </w:pPr>
            <w:r w:rsidRPr="004741BC">
              <w:rPr>
                <w:i/>
                <w:u w:val="single"/>
                <w:lang w:val="en-GB"/>
              </w:rPr>
              <w:t>PCB board, 30 PCs</w:t>
            </w:r>
          </w:p>
          <w:p w14:paraId="70296CB7" w14:textId="77777777" w:rsidR="004741BC" w:rsidRDefault="004741BC" w:rsidP="004741BC">
            <w:pPr>
              <w:pStyle w:val="ListParagraph"/>
              <w:numPr>
                <w:ilvl w:val="0"/>
                <w:numId w:val="13"/>
              </w:numPr>
            </w:pPr>
            <w:r w:rsidRPr="00AE72E6">
              <w:t>Type: Double Side Copper Prototype PCB</w:t>
            </w:r>
          </w:p>
          <w:p w14:paraId="21A7C53C" w14:textId="77777777" w:rsidR="004741BC" w:rsidRPr="004741BC" w:rsidRDefault="004741BC" w:rsidP="004741BC">
            <w:pPr>
              <w:pStyle w:val="ListParagraph"/>
              <w:numPr>
                <w:ilvl w:val="0"/>
                <w:numId w:val="13"/>
              </w:numPr>
              <w:rPr>
                <w:lang w:val="en-GB"/>
              </w:rPr>
            </w:pPr>
            <w:r>
              <w:t>Dimension</w:t>
            </w:r>
            <w:r w:rsidRPr="00AE72E6">
              <w:t xml:space="preserve">: 8x12cm 80*120mm </w:t>
            </w:r>
            <w:r>
              <w:t>DIY</w:t>
            </w:r>
            <w:r w:rsidRPr="00AE72E6">
              <w:t xml:space="preserve"> Universal Printed Circuit Board Protoboard</w:t>
            </w:r>
          </w:p>
          <w:p w14:paraId="0CD1DEF1" w14:textId="77777777" w:rsidR="004741BC" w:rsidRDefault="004741BC" w:rsidP="004741BC">
            <w:pPr>
              <w:rPr>
                <w:b/>
                <w:lang w:val="en-GB"/>
              </w:rPr>
            </w:pPr>
            <w:r w:rsidRPr="004741BC">
              <w:rPr>
                <w:b/>
                <w:lang w:val="en-GB"/>
              </w:rPr>
              <w:t>Expected delivery: 7-10 days</w:t>
            </w:r>
          </w:p>
          <w:p w14:paraId="2D50F178" w14:textId="66DECFAC" w:rsidR="004741BC" w:rsidRPr="004741BC" w:rsidRDefault="004741BC" w:rsidP="004741BC">
            <w:pPr>
              <w:rPr>
                <w:b/>
                <w:lang w:val="en-GB"/>
              </w:rPr>
            </w:pPr>
          </w:p>
        </w:tc>
      </w:tr>
    </w:tbl>
    <w:p w14:paraId="43055A7F" w14:textId="77777777" w:rsidR="003E6BF0" w:rsidRDefault="003E6BF0" w:rsidP="00874D58">
      <w:pPr>
        <w:spacing w:before="120" w:after="120"/>
      </w:pPr>
    </w:p>
    <w:p w14:paraId="3F6D86CA" w14:textId="77777777" w:rsidR="000F2568" w:rsidRDefault="000F2568" w:rsidP="00874D58">
      <w:pPr>
        <w:spacing w:before="120" w:after="120"/>
        <w:sectPr w:rsidR="000F2568" w:rsidSect="000F2568">
          <w:pgSz w:w="11906" w:h="16838"/>
          <w:pgMar w:top="1417" w:right="1417" w:bottom="1417" w:left="1417" w:header="708" w:footer="708" w:gutter="0"/>
          <w:cols w:space="708"/>
          <w:docGrid w:linePitch="360"/>
        </w:sectPr>
      </w:pPr>
    </w:p>
    <w:tbl>
      <w:tblPr>
        <w:tblStyle w:val="MediumGrid1-Accent5"/>
        <w:tblW w:w="0" w:type="auto"/>
        <w:tblLook w:val="04A0" w:firstRow="1" w:lastRow="0" w:firstColumn="1" w:lastColumn="0" w:noHBand="0" w:noVBand="1"/>
      </w:tblPr>
      <w:tblGrid>
        <w:gridCol w:w="9052"/>
      </w:tblGrid>
      <w:tr w:rsidR="000F2568" w14:paraId="023A8169" w14:textId="77777777" w:rsidTr="00C640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67D8C640" w14:textId="77777777" w:rsidR="000F2568" w:rsidRDefault="000F2568" w:rsidP="00874D58">
            <w:pPr>
              <w:spacing w:before="120" w:after="120"/>
            </w:pPr>
            <w:r>
              <w:lastRenderedPageBreak/>
              <w:t xml:space="preserve">FORMAT OF CONTRACT TO BE SIGNED WITH THE TENDERER </w:t>
            </w:r>
          </w:p>
        </w:tc>
      </w:tr>
    </w:tbl>
    <w:p w14:paraId="5CFFA2DB" w14:textId="1697445D" w:rsidR="00460A0D" w:rsidRPr="00E02DDF" w:rsidRDefault="00460A0D" w:rsidP="00874D58">
      <w:pPr>
        <w:spacing w:before="120" w:after="120"/>
        <w:jc w:val="both"/>
        <w:rPr>
          <w:lang w:val="en-GB"/>
        </w:rPr>
      </w:pPr>
      <w:r>
        <w:rPr>
          <w:b/>
          <w:lang w:val="en-GB"/>
        </w:rPr>
        <w:t xml:space="preserve">CONTRACT TITLE: </w:t>
      </w:r>
      <w:r w:rsidR="00CA69E2">
        <w:rPr>
          <w:lang w:val="en-GB"/>
        </w:rPr>
        <w:t>Procurement of the equipment for AIHOME project</w:t>
      </w:r>
    </w:p>
    <w:p w14:paraId="5617A2EB" w14:textId="25B1F084" w:rsidR="00460A0D" w:rsidRPr="00E02DDF" w:rsidRDefault="00460A0D" w:rsidP="00874D58">
      <w:pPr>
        <w:spacing w:before="120" w:after="120"/>
        <w:jc w:val="both"/>
        <w:rPr>
          <w:lang w:val="en-GB"/>
        </w:rPr>
      </w:pPr>
      <w:r>
        <w:rPr>
          <w:b/>
          <w:lang w:val="en-GB"/>
        </w:rPr>
        <w:t xml:space="preserve">REF: </w:t>
      </w:r>
      <w:r w:rsidR="00CA69E2">
        <w:rPr>
          <w:lang w:val="en-GB"/>
        </w:rPr>
        <w:t>CFCU/MNE/208</w:t>
      </w:r>
    </w:p>
    <w:p w14:paraId="63D1F8C5" w14:textId="77777777" w:rsidR="00460A0D" w:rsidRDefault="00460A0D" w:rsidP="00874D58">
      <w:pPr>
        <w:spacing w:before="120" w:after="120"/>
        <w:jc w:val="both"/>
        <w:rPr>
          <w:b/>
          <w:lang w:val="en-GB"/>
        </w:rPr>
      </w:pPr>
    </w:p>
    <w:p w14:paraId="094190E2" w14:textId="77777777" w:rsidR="00460A0D" w:rsidRDefault="00460A0D" w:rsidP="00874D58">
      <w:pPr>
        <w:spacing w:before="120" w:after="120"/>
        <w:jc w:val="both"/>
        <w:rPr>
          <w:b/>
          <w:lang w:val="en-GB"/>
        </w:rPr>
      </w:pPr>
      <w:r>
        <w:rPr>
          <w:b/>
          <w:lang w:val="en-GB"/>
        </w:rPr>
        <w:t>Concluded between:</w:t>
      </w:r>
    </w:p>
    <w:p w14:paraId="335FF67C" w14:textId="77777777" w:rsidR="00460A0D" w:rsidRDefault="00460A0D" w:rsidP="00874D58">
      <w:pPr>
        <w:spacing w:before="120" w:after="120"/>
        <w:jc w:val="both"/>
        <w:rPr>
          <w:b/>
          <w:lang w:val="en-GB"/>
        </w:rPr>
      </w:pPr>
    </w:p>
    <w:p w14:paraId="037FB85C" w14:textId="3664C2BC" w:rsidR="00460A0D" w:rsidRPr="00CA69E2" w:rsidRDefault="00CA69E2" w:rsidP="00874D58">
      <w:pPr>
        <w:spacing w:before="120" w:after="120"/>
        <w:jc w:val="both"/>
        <w:rPr>
          <w:lang w:val="en-GB"/>
        </w:rPr>
      </w:pPr>
      <w:r w:rsidRPr="00CA69E2">
        <w:rPr>
          <w:lang w:val="en-GB"/>
        </w:rPr>
        <w:t>Novi Volvox, LLC</w:t>
      </w:r>
      <w:r w:rsidR="00460A0D" w:rsidRPr="00CA69E2">
        <w:rPr>
          <w:lang w:val="en-GB"/>
        </w:rPr>
        <w:t xml:space="preserve"> </w:t>
      </w:r>
    </w:p>
    <w:p w14:paraId="55D05592" w14:textId="7A1DC9A0" w:rsidR="00460A0D" w:rsidRPr="00CA69E2" w:rsidRDefault="00CA69E2" w:rsidP="00874D58">
      <w:pPr>
        <w:spacing w:before="120" w:after="120"/>
        <w:jc w:val="both"/>
        <w:rPr>
          <w:lang w:val="en-GB"/>
        </w:rPr>
      </w:pPr>
      <w:proofErr w:type="spellStart"/>
      <w:r w:rsidRPr="00CA69E2">
        <w:rPr>
          <w:lang w:val="en-GB"/>
        </w:rPr>
        <w:t>Vojislavljevi</w:t>
      </w:r>
      <w:r w:rsidRPr="00CA69E2">
        <w:t>ća</w:t>
      </w:r>
      <w:proofErr w:type="spellEnd"/>
      <w:r w:rsidRPr="00CA69E2">
        <w:t xml:space="preserve"> 91, 81 000 Podgorica</w:t>
      </w:r>
      <w:r w:rsidR="00460A0D" w:rsidRPr="00CA69E2">
        <w:rPr>
          <w:lang w:val="en-GB"/>
        </w:rPr>
        <w:t xml:space="preserve"> </w:t>
      </w:r>
    </w:p>
    <w:p w14:paraId="346FAC10" w14:textId="77777777" w:rsidR="00460A0D" w:rsidRPr="00CA69E2" w:rsidRDefault="00460A0D" w:rsidP="00874D58">
      <w:pPr>
        <w:spacing w:before="120" w:after="120"/>
        <w:jc w:val="both"/>
        <w:rPr>
          <w:lang w:val="en-GB"/>
        </w:rPr>
      </w:pPr>
      <w:r w:rsidRPr="00CA69E2">
        <w:rPr>
          <w:lang w:val="en-GB"/>
        </w:rPr>
        <w:t>Represented by:</w:t>
      </w:r>
      <w:r w:rsidR="00CA69E2" w:rsidRPr="00CA69E2">
        <w:rPr>
          <w:lang w:val="en-GB"/>
        </w:rPr>
        <w:t xml:space="preserve"> </w:t>
      </w:r>
      <w:proofErr w:type="spellStart"/>
      <w:r w:rsidR="00CA69E2" w:rsidRPr="00CA69E2">
        <w:rPr>
          <w:lang w:val="en-GB"/>
        </w:rPr>
        <w:t>Samo</w:t>
      </w:r>
      <w:proofErr w:type="spellEnd"/>
      <w:r w:rsidR="00CA69E2" w:rsidRPr="00CA69E2">
        <w:rPr>
          <w:lang w:val="en-GB"/>
        </w:rPr>
        <w:t xml:space="preserve"> </w:t>
      </w:r>
      <w:proofErr w:type="spellStart"/>
      <w:r w:rsidR="00CA69E2" w:rsidRPr="00CA69E2">
        <w:rPr>
          <w:lang w:val="en-GB"/>
        </w:rPr>
        <w:t>Jovićević</w:t>
      </w:r>
      <w:proofErr w:type="spellEnd"/>
      <w:r w:rsidR="00CA69E2" w:rsidRPr="00CA69E2">
        <w:rPr>
          <w:lang w:val="en-GB"/>
        </w:rPr>
        <w:t>, CEO</w:t>
      </w:r>
    </w:p>
    <w:p w14:paraId="3B28BC7A" w14:textId="77777777" w:rsidR="00460A0D" w:rsidRDefault="00460A0D" w:rsidP="00874D58">
      <w:pPr>
        <w:spacing w:before="120" w:after="120"/>
        <w:jc w:val="both"/>
        <w:rPr>
          <w:lang w:val="en-GB"/>
        </w:rPr>
      </w:pPr>
      <w:r w:rsidRPr="00CA69E2">
        <w:rPr>
          <w:lang w:val="en-GB"/>
        </w:rPr>
        <w:t>(Contracting Authority)</w:t>
      </w:r>
    </w:p>
    <w:p w14:paraId="24D365EB" w14:textId="77777777" w:rsidR="00460A0D" w:rsidRDefault="00460A0D" w:rsidP="00874D58">
      <w:pPr>
        <w:spacing w:before="120" w:after="120"/>
        <w:jc w:val="both"/>
        <w:rPr>
          <w:lang w:val="en-GB"/>
        </w:rPr>
      </w:pPr>
    </w:p>
    <w:p w14:paraId="5CF9BACA" w14:textId="77777777" w:rsidR="00460A0D" w:rsidRDefault="00460A0D" w:rsidP="00874D58">
      <w:pPr>
        <w:spacing w:before="120" w:after="120"/>
        <w:jc w:val="both"/>
        <w:rPr>
          <w:lang w:val="en-GB"/>
        </w:rPr>
      </w:pPr>
      <w:r>
        <w:rPr>
          <w:lang w:val="en-GB"/>
        </w:rPr>
        <w:t>AND</w:t>
      </w:r>
    </w:p>
    <w:p w14:paraId="737FD017" w14:textId="77777777" w:rsidR="00460A0D" w:rsidRDefault="00460A0D" w:rsidP="00874D58">
      <w:pPr>
        <w:spacing w:before="120" w:after="120"/>
        <w:jc w:val="both"/>
        <w:rPr>
          <w:lang w:val="en-GB"/>
        </w:rPr>
      </w:pPr>
    </w:p>
    <w:p w14:paraId="095EF41A" w14:textId="77777777" w:rsidR="00460A0D" w:rsidRPr="00E02DDF" w:rsidRDefault="00460A0D" w:rsidP="00874D58">
      <w:pPr>
        <w:spacing w:before="120" w:after="120"/>
        <w:jc w:val="both"/>
        <w:rPr>
          <w:highlight w:val="yellow"/>
          <w:lang w:val="en-GB"/>
        </w:rPr>
      </w:pPr>
      <w:r w:rsidRPr="00E02DDF">
        <w:rPr>
          <w:highlight w:val="yellow"/>
          <w:lang w:val="en-GB"/>
        </w:rPr>
        <w:t>Title</w:t>
      </w:r>
    </w:p>
    <w:p w14:paraId="1AC732BC" w14:textId="77777777" w:rsidR="00460A0D" w:rsidRPr="00E02DDF" w:rsidRDefault="00460A0D" w:rsidP="00874D58">
      <w:pPr>
        <w:spacing w:before="120" w:after="120"/>
        <w:jc w:val="both"/>
        <w:rPr>
          <w:highlight w:val="yellow"/>
          <w:lang w:val="en-GB"/>
        </w:rPr>
      </w:pPr>
      <w:r w:rsidRPr="00E02DDF">
        <w:rPr>
          <w:highlight w:val="yellow"/>
          <w:lang w:val="en-GB"/>
        </w:rPr>
        <w:t>Address of the contractor</w:t>
      </w:r>
    </w:p>
    <w:p w14:paraId="66F20CFE" w14:textId="77777777" w:rsidR="00460A0D" w:rsidRPr="00E02DDF" w:rsidRDefault="00460A0D" w:rsidP="00874D58">
      <w:pPr>
        <w:spacing w:before="120" w:after="120"/>
        <w:jc w:val="both"/>
        <w:rPr>
          <w:lang w:val="en-GB"/>
        </w:rPr>
      </w:pPr>
      <w:r w:rsidRPr="00E02DDF">
        <w:rPr>
          <w:highlight w:val="yellow"/>
          <w:lang w:val="en-GB"/>
        </w:rPr>
        <w:t>Represented by:</w:t>
      </w:r>
    </w:p>
    <w:p w14:paraId="6EE95D0A" w14:textId="77777777" w:rsidR="00460A0D" w:rsidRPr="00E02DDF" w:rsidRDefault="00460A0D" w:rsidP="00874D58">
      <w:pPr>
        <w:spacing w:before="120" w:after="120"/>
        <w:jc w:val="both"/>
        <w:rPr>
          <w:lang w:val="en-GB"/>
        </w:rPr>
      </w:pPr>
      <w:r w:rsidRPr="00E02DDF">
        <w:rPr>
          <w:lang w:val="en-GB"/>
        </w:rPr>
        <w:t>(Contractor)</w:t>
      </w:r>
    </w:p>
    <w:p w14:paraId="09A330A3" w14:textId="77777777" w:rsidR="00460A0D" w:rsidRDefault="00460A0D" w:rsidP="00874D58">
      <w:pPr>
        <w:spacing w:before="120" w:after="120"/>
        <w:jc w:val="both"/>
        <w:rPr>
          <w:b/>
          <w:lang w:val="en-GB"/>
        </w:rPr>
      </w:pPr>
    </w:p>
    <w:p w14:paraId="548D952F" w14:textId="77777777" w:rsidR="00460A0D" w:rsidRDefault="00460A0D" w:rsidP="00874D58">
      <w:pPr>
        <w:spacing w:before="120" w:after="120"/>
        <w:jc w:val="both"/>
        <w:rPr>
          <w:b/>
          <w:lang w:val="en-GB"/>
        </w:rPr>
      </w:pPr>
      <w:r>
        <w:rPr>
          <w:b/>
          <w:lang w:val="en-GB"/>
        </w:rPr>
        <w:t>Article 1: Subject of the contract</w:t>
      </w:r>
    </w:p>
    <w:p w14:paraId="56A12036" w14:textId="77777777" w:rsidR="00460A0D" w:rsidRDefault="00460A0D" w:rsidP="00874D58">
      <w:pPr>
        <w:spacing w:before="120" w:after="120"/>
        <w:jc w:val="both"/>
        <w:rPr>
          <w:b/>
          <w:lang w:val="en-GB"/>
        </w:rPr>
      </w:pPr>
    </w:p>
    <w:p w14:paraId="7E5DA648" w14:textId="48B9FEB7" w:rsidR="00460A0D" w:rsidRPr="003C0CB7" w:rsidRDefault="00460A0D" w:rsidP="00874D58">
      <w:pPr>
        <w:spacing w:before="120" w:after="120"/>
        <w:jc w:val="both"/>
        <w:rPr>
          <w:lang w:val="en-GB"/>
        </w:rPr>
      </w:pPr>
      <w:r w:rsidRPr="003C0CB7">
        <w:rPr>
          <w:lang w:val="en-GB"/>
        </w:rPr>
        <w:t xml:space="preserve">The subject of the contract </w:t>
      </w:r>
      <w:r>
        <w:rPr>
          <w:lang w:val="en-GB"/>
        </w:rPr>
        <w:t xml:space="preserve">are the </w:t>
      </w:r>
      <w:r w:rsidRPr="00CA69E2">
        <w:rPr>
          <w:lang w:val="en-GB"/>
        </w:rPr>
        <w:t xml:space="preserve">supplies </w:t>
      </w:r>
      <w:r>
        <w:rPr>
          <w:lang w:val="en-GB"/>
        </w:rPr>
        <w:t>as indicated in the contractor’s offer – ‘’Part B: Documents to be completed by the tenderer’’</w:t>
      </w:r>
    </w:p>
    <w:p w14:paraId="69C12339" w14:textId="77777777" w:rsidR="00460A0D" w:rsidRDefault="00460A0D" w:rsidP="00874D58">
      <w:pPr>
        <w:spacing w:before="120" w:after="120"/>
        <w:jc w:val="both"/>
        <w:rPr>
          <w:b/>
          <w:lang w:val="en-GB"/>
        </w:rPr>
      </w:pPr>
    </w:p>
    <w:p w14:paraId="31712058" w14:textId="77777777" w:rsidR="00460A0D" w:rsidRDefault="00460A0D" w:rsidP="00874D58">
      <w:pPr>
        <w:spacing w:before="120" w:after="120"/>
        <w:jc w:val="both"/>
        <w:rPr>
          <w:b/>
          <w:lang w:val="en-GB"/>
        </w:rPr>
      </w:pPr>
      <w:r>
        <w:rPr>
          <w:b/>
          <w:lang w:val="en-GB"/>
        </w:rPr>
        <w:t>Article 2: Contract value</w:t>
      </w:r>
    </w:p>
    <w:p w14:paraId="5BF29341" w14:textId="77777777" w:rsidR="00460A0D" w:rsidRDefault="00460A0D" w:rsidP="00874D58">
      <w:pPr>
        <w:spacing w:before="120" w:after="120"/>
        <w:jc w:val="both"/>
        <w:rPr>
          <w:b/>
          <w:lang w:val="en-GB"/>
        </w:rPr>
      </w:pPr>
    </w:p>
    <w:p w14:paraId="040802CD" w14:textId="1EA3242E" w:rsidR="00460A0D" w:rsidRPr="00135576" w:rsidRDefault="00460A0D" w:rsidP="00874D58">
      <w:pPr>
        <w:spacing w:before="120" w:after="120"/>
        <w:jc w:val="both"/>
        <w:rPr>
          <w:lang w:val="en-GB"/>
        </w:rPr>
      </w:pPr>
      <w:r w:rsidRPr="00135576">
        <w:rPr>
          <w:lang w:val="en-GB"/>
        </w:rPr>
        <w:t xml:space="preserve">The </w:t>
      </w:r>
      <w:r>
        <w:rPr>
          <w:lang w:val="en-GB"/>
        </w:rPr>
        <w:t xml:space="preserve">total </w:t>
      </w:r>
      <w:r w:rsidRPr="00135576">
        <w:rPr>
          <w:lang w:val="en-GB"/>
        </w:rPr>
        <w:t>co</w:t>
      </w:r>
      <w:r>
        <w:rPr>
          <w:lang w:val="en-GB"/>
        </w:rPr>
        <w:t>ntract value</w:t>
      </w:r>
      <w:r w:rsidR="00CA69E2">
        <w:rPr>
          <w:lang w:val="en-GB"/>
        </w:rPr>
        <w:t xml:space="preserve"> </w:t>
      </w:r>
      <w:r>
        <w:rPr>
          <w:lang w:val="en-GB"/>
        </w:rPr>
        <w:t xml:space="preserve">for </w:t>
      </w:r>
      <w:r w:rsidRPr="00CA69E2">
        <w:rPr>
          <w:lang w:val="en-GB"/>
        </w:rPr>
        <w:t xml:space="preserve">delivery of supplies </w:t>
      </w:r>
      <w:r>
        <w:rPr>
          <w:lang w:val="en-GB"/>
        </w:rPr>
        <w:t xml:space="preserve">indicated in the Article 1 is: </w:t>
      </w:r>
      <w:r w:rsidRPr="00135576">
        <w:rPr>
          <w:highlight w:val="yellow"/>
          <w:lang w:val="en-GB"/>
        </w:rPr>
        <w:t>XXX EUR</w:t>
      </w:r>
      <w:r>
        <w:rPr>
          <w:lang w:val="en-GB"/>
        </w:rPr>
        <w:t xml:space="preserve">. </w:t>
      </w:r>
      <w:r w:rsidR="00B24FAC">
        <w:rPr>
          <w:lang w:val="en-GB"/>
        </w:rPr>
        <w:t>The price cannot be revised.</w:t>
      </w:r>
    </w:p>
    <w:p w14:paraId="42603250" w14:textId="77777777" w:rsidR="00B24FAC" w:rsidRDefault="00B24FAC" w:rsidP="00874D58">
      <w:pPr>
        <w:spacing w:before="120" w:after="120"/>
        <w:jc w:val="both"/>
        <w:rPr>
          <w:b/>
          <w:lang w:val="en-GB"/>
        </w:rPr>
      </w:pPr>
    </w:p>
    <w:p w14:paraId="7F76F79B" w14:textId="77777777" w:rsidR="00460A0D" w:rsidRDefault="00460A0D" w:rsidP="00874D58">
      <w:pPr>
        <w:spacing w:before="120" w:after="120"/>
        <w:jc w:val="both"/>
        <w:rPr>
          <w:b/>
          <w:lang w:val="en-GB"/>
        </w:rPr>
      </w:pPr>
      <w:r>
        <w:rPr>
          <w:b/>
          <w:lang w:val="en-GB"/>
        </w:rPr>
        <w:t>Article 3: Contracting documents</w:t>
      </w:r>
    </w:p>
    <w:p w14:paraId="1205FFA1" w14:textId="77777777" w:rsidR="00460A0D" w:rsidRDefault="00460A0D" w:rsidP="00874D58">
      <w:pPr>
        <w:spacing w:before="120" w:after="120"/>
        <w:jc w:val="both"/>
        <w:rPr>
          <w:b/>
          <w:lang w:val="en-GB"/>
        </w:rPr>
      </w:pPr>
    </w:p>
    <w:p w14:paraId="0B2C82F5" w14:textId="77777777" w:rsidR="00460A0D" w:rsidRDefault="00460A0D" w:rsidP="00874D58">
      <w:pPr>
        <w:spacing w:before="120" w:after="120"/>
        <w:jc w:val="both"/>
        <w:rPr>
          <w:lang w:val="en-GB"/>
        </w:rPr>
      </w:pPr>
      <w:r w:rsidRPr="00135576">
        <w:rPr>
          <w:lang w:val="en-GB"/>
        </w:rPr>
        <w:t xml:space="preserve">This </w:t>
      </w:r>
      <w:r>
        <w:rPr>
          <w:lang w:val="en-GB"/>
        </w:rPr>
        <w:t>documents which form the part of this contract are (by the order of precedence):</w:t>
      </w:r>
    </w:p>
    <w:p w14:paraId="45A89EB6" w14:textId="77777777" w:rsidR="00460A0D" w:rsidRDefault="00460A0D" w:rsidP="00874D58">
      <w:pPr>
        <w:numPr>
          <w:ilvl w:val="0"/>
          <w:numId w:val="2"/>
        </w:numPr>
        <w:spacing w:before="120" w:after="120"/>
        <w:jc w:val="both"/>
        <w:rPr>
          <w:lang w:val="en-GB"/>
        </w:rPr>
      </w:pPr>
      <w:r>
        <w:rPr>
          <w:lang w:val="en-GB"/>
        </w:rPr>
        <w:t>Contract agreement</w:t>
      </w:r>
    </w:p>
    <w:p w14:paraId="70DD7E50" w14:textId="60E0899F" w:rsidR="00460A0D" w:rsidRDefault="00460A0D" w:rsidP="00874D58">
      <w:pPr>
        <w:numPr>
          <w:ilvl w:val="0"/>
          <w:numId w:val="2"/>
        </w:numPr>
        <w:spacing w:before="120" w:after="120"/>
        <w:jc w:val="both"/>
        <w:rPr>
          <w:lang w:val="en-GB"/>
        </w:rPr>
      </w:pPr>
      <w:r>
        <w:rPr>
          <w:lang w:val="en-GB"/>
        </w:rPr>
        <w:t xml:space="preserve">Contractor’s </w:t>
      </w:r>
      <w:r w:rsidR="002826E7">
        <w:rPr>
          <w:lang w:val="en-GB"/>
        </w:rPr>
        <w:t xml:space="preserve">technical </w:t>
      </w:r>
      <w:r>
        <w:rPr>
          <w:lang w:val="en-GB"/>
        </w:rPr>
        <w:t xml:space="preserve">offer as provided in the tendering phase – ‘’Part B: Documents to be completed </w:t>
      </w:r>
      <w:r w:rsidRPr="00B24FAC">
        <w:rPr>
          <w:lang w:val="en-GB"/>
        </w:rPr>
        <w:t>by the tenderer’’</w:t>
      </w:r>
    </w:p>
    <w:p w14:paraId="7C43A6DD" w14:textId="77777777" w:rsidR="002826E7" w:rsidRPr="00B24FAC" w:rsidRDefault="002826E7" w:rsidP="00874D58">
      <w:pPr>
        <w:numPr>
          <w:ilvl w:val="0"/>
          <w:numId w:val="2"/>
        </w:numPr>
        <w:spacing w:before="120" w:after="120"/>
        <w:jc w:val="both"/>
        <w:rPr>
          <w:lang w:val="en-GB"/>
        </w:rPr>
      </w:pPr>
      <w:r>
        <w:rPr>
          <w:lang w:val="en-GB"/>
        </w:rPr>
        <w:t>Contractor’s financial offer as provided in the tendering phase ‘’Part C: Financial offer’’</w:t>
      </w:r>
    </w:p>
    <w:p w14:paraId="4A656A64" w14:textId="77777777" w:rsidR="00460A0D" w:rsidRPr="00B24FAC" w:rsidRDefault="00460A0D" w:rsidP="00874D58">
      <w:pPr>
        <w:numPr>
          <w:ilvl w:val="0"/>
          <w:numId w:val="2"/>
        </w:numPr>
        <w:spacing w:before="120" w:after="120"/>
        <w:jc w:val="both"/>
        <w:rPr>
          <w:lang w:val="en-GB"/>
        </w:rPr>
      </w:pPr>
      <w:r w:rsidRPr="00B24FAC">
        <w:rPr>
          <w:lang w:val="en-GB"/>
        </w:rPr>
        <w:lastRenderedPageBreak/>
        <w:t xml:space="preserve">Any other supporting documentation if applicable </w:t>
      </w:r>
    </w:p>
    <w:p w14:paraId="2FAF4CC8" w14:textId="77777777" w:rsidR="00B24FAC" w:rsidRPr="00B24FAC" w:rsidRDefault="00B24FAC" w:rsidP="00874D58">
      <w:pPr>
        <w:spacing w:before="120" w:after="120"/>
        <w:jc w:val="both"/>
        <w:rPr>
          <w:b/>
          <w:lang w:val="en-GB"/>
        </w:rPr>
      </w:pPr>
    </w:p>
    <w:p w14:paraId="73214EF3" w14:textId="77777777" w:rsidR="00B24FAC" w:rsidRPr="00B24FAC" w:rsidRDefault="00B24FAC" w:rsidP="00874D58">
      <w:pPr>
        <w:spacing w:before="120" w:after="120"/>
        <w:jc w:val="both"/>
        <w:rPr>
          <w:b/>
          <w:lang w:val="en-GB"/>
        </w:rPr>
      </w:pPr>
      <w:r w:rsidRPr="00B24FAC">
        <w:rPr>
          <w:b/>
          <w:lang w:val="en-GB"/>
        </w:rPr>
        <w:t>Article 4: General provisions</w:t>
      </w:r>
    </w:p>
    <w:p w14:paraId="5FDEA641" w14:textId="77777777" w:rsidR="00B24FAC" w:rsidRPr="00B24FAC" w:rsidRDefault="00B24FAC" w:rsidP="00874D58">
      <w:pPr>
        <w:spacing w:before="120" w:after="120"/>
        <w:jc w:val="both"/>
        <w:rPr>
          <w:b/>
          <w:lang w:val="en-GB"/>
        </w:rPr>
      </w:pPr>
    </w:p>
    <w:p w14:paraId="7B9CEDB1" w14:textId="77777777" w:rsidR="00B24FAC" w:rsidRPr="00B24FAC" w:rsidRDefault="00B24FAC" w:rsidP="00874D58">
      <w:pPr>
        <w:spacing w:before="120" w:after="120"/>
        <w:jc w:val="both"/>
        <w:rPr>
          <w:b/>
          <w:lang w:val="en-GB"/>
        </w:rPr>
      </w:pPr>
      <w:r w:rsidRPr="00B24FAC">
        <w:rPr>
          <w:lang w:val="en-GB"/>
        </w:rPr>
        <w:t>The Contractor shall execute the contract with due care, efficiency and diligence in accordance with the best professional practice.</w:t>
      </w:r>
    </w:p>
    <w:p w14:paraId="4E579696" w14:textId="77777777" w:rsidR="00B24FAC" w:rsidRPr="00B24FAC" w:rsidRDefault="00B24FAC" w:rsidP="00874D58">
      <w:pPr>
        <w:spacing w:before="120" w:after="120"/>
        <w:jc w:val="both"/>
        <w:rPr>
          <w:b/>
          <w:lang w:val="en-GB"/>
        </w:rPr>
      </w:pPr>
    </w:p>
    <w:p w14:paraId="1138D8EE" w14:textId="42DE61A2" w:rsidR="00B24FAC" w:rsidRPr="00B24FAC" w:rsidRDefault="00B24FAC" w:rsidP="00874D58">
      <w:pPr>
        <w:spacing w:before="120" w:after="120"/>
        <w:jc w:val="both"/>
        <w:rPr>
          <w:lang w:val="en-GB"/>
        </w:rPr>
      </w:pPr>
      <w:r w:rsidRPr="00B24FAC">
        <w:rPr>
          <w:lang w:val="en-GB"/>
        </w:rPr>
        <w:t xml:space="preserve">The Contractor shall ensure the highest visibility to the financial contribution of the European Union. To ensure such publicity the Contractor shall implement among other actions the specific activities described in the Special Conditions. All measures must comply with the rules in the </w:t>
      </w:r>
      <w:r w:rsidR="00874D58" w:rsidRPr="00874D58">
        <w:rPr>
          <w:lang w:val="en-GB"/>
        </w:rPr>
        <w:t>Communication and Visibility Requirements for EU External Actions</w:t>
      </w:r>
      <w:r w:rsidR="00874D58">
        <w:rPr>
          <w:lang w:val="en-GB"/>
        </w:rPr>
        <w:t xml:space="preserve"> </w:t>
      </w:r>
      <w:r w:rsidRPr="00B24FAC">
        <w:rPr>
          <w:lang w:val="en-GB"/>
        </w:rPr>
        <w:t>by the European Commission.</w:t>
      </w:r>
    </w:p>
    <w:p w14:paraId="4CE6CD2B" w14:textId="77777777" w:rsidR="00B24FAC" w:rsidRDefault="00B24FAC" w:rsidP="00874D58">
      <w:pPr>
        <w:spacing w:before="120" w:after="120"/>
        <w:jc w:val="both"/>
        <w:rPr>
          <w:b/>
          <w:lang w:val="en-GB"/>
        </w:rPr>
      </w:pPr>
    </w:p>
    <w:p w14:paraId="4D59D8FD" w14:textId="77777777" w:rsidR="00460A0D" w:rsidRDefault="00EC5508" w:rsidP="00874D58">
      <w:pPr>
        <w:spacing w:before="120" w:after="120"/>
        <w:jc w:val="both"/>
        <w:rPr>
          <w:b/>
          <w:lang w:val="en-GB"/>
        </w:rPr>
      </w:pPr>
      <w:r>
        <w:rPr>
          <w:b/>
          <w:lang w:val="en-GB"/>
        </w:rPr>
        <w:t>Article 5</w:t>
      </w:r>
      <w:r w:rsidR="00460A0D">
        <w:rPr>
          <w:b/>
          <w:lang w:val="en-GB"/>
        </w:rPr>
        <w:t>: Deliveries and payments</w:t>
      </w:r>
    </w:p>
    <w:p w14:paraId="0AE6511B" w14:textId="77777777" w:rsidR="00460A0D" w:rsidRDefault="00460A0D" w:rsidP="00874D58">
      <w:pPr>
        <w:spacing w:before="120" w:after="120"/>
        <w:jc w:val="both"/>
        <w:rPr>
          <w:b/>
          <w:lang w:val="en-GB"/>
        </w:rPr>
      </w:pPr>
    </w:p>
    <w:p w14:paraId="40C24190" w14:textId="210C858F" w:rsidR="00460A0D" w:rsidRDefault="00460A0D" w:rsidP="00874D58">
      <w:pPr>
        <w:spacing w:before="120" w:after="120"/>
        <w:jc w:val="both"/>
        <w:rPr>
          <w:lang w:val="en-GB"/>
        </w:rPr>
      </w:pPr>
      <w:r w:rsidRPr="003C0CB7">
        <w:rPr>
          <w:lang w:val="en-GB"/>
        </w:rPr>
        <w:t xml:space="preserve">The contractor will deliver </w:t>
      </w:r>
      <w:r>
        <w:rPr>
          <w:lang w:val="en-GB"/>
        </w:rPr>
        <w:t xml:space="preserve">without reservation the </w:t>
      </w:r>
      <w:r w:rsidRPr="00CA69E2">
        <w:rPr>
          <w:lang w:val="en-GB"/>
        </w:rPr>
        <w:t>supplies</w:t>
      </w:r>
      <w:r>
        <w:rPr>
          <w:lang w:val="en-GB"/>
        </w:rPr>
        <w:t xml:space="preserve"> indicated in the contractor’s offer ‘’Part B: Documents to be completed by the tenderer’’. The deliveries will be implemented within the indicated dates. </w:t>
      </w:r>
    </w:p>
    <w:p w14:paraId="775A1976" w14:textId="77777777" w:rsidR="00B24FAC" w:rsidRDefault="00B24FAC" w:rsidP="00874D58">
      <w:pPr>
        <w:spacing w:before="120" w:after="120"/>
        <w:jc w:val="both"/>
        <w:rPr>
          <w:lang w:val="en-GB"/>
        </w:rPr>
      </w:pPr>
    </w:p>
    <w:p w14:paraId="61651AAF" w14:textId="244D0C0F" w:rsidR="00460A0D" w:rsidRDefault="00B24FAC" w:rsidP="00874D58">
      <w:pPr>
        <w:spacing w:before="120" w:after="120"/>
        <w:jc w:val="both"/>
        <w:rPr>
          <w:lang w:val="en-GB"/>
        </w:rPr>
      </w:pPr>
      <w:r w:rsidRPr="00B24FAC">
        <w:rPr>
          <w:lang w:val="en-GB"/>
        </w:rPr>
        <w:t>The Contractor shall deliver the supplies in accordance with the conditions of the contract. The supplies shall be at the risk of the Contractor until their final acceptance</w:t>
      </w:r>
      <w:r w:rsidR="00CA69E2">
        <w:rPr>
          <w:lang w:val="en-GB"/>
        </w:rPr>
        <w:t>.</w:t>
      </w:r>
    </w:p>
    <w:p w14:paraId="3AD46C99" w14:textId="77777777" w:rsidR="00CA69E2" w:rsidRDefault="00CA69E2" w:rsidP="00874D58">
      <w:pPr>
        <w:spacing w:before="120" w:after="120"/>
        <w:jc w:val="both"/>
        <w:rPr>
          <w:lang w:val="en-GB"/>
        </w:rPr>
      </w:pPr>
    </w:p>
    <w:p w14:paraId="7EBDA1F5" w14:textId="0256F88F" w:rsidR="00460A0D" w:rsidRDefault="00460A0D" w:rsidP="00874D58">
      <w:pPr>
        <w:spacing w:before="120" w:after="120"/>
        <w:jc w:val="both"/>
        <w:rPr>
          <w:lang w:val="en-GB"/>
        </w:rPr>
      </w:pPr>
      <w:r>
        <w:rPr>
          <w:lang w:val="en-GB"/>
        </w:rPr>
        <w:t xml:space="preserve">The contracting authority will pay to the contractor the </w:t>
      </w:r>
      <w:r w:rsidRPr="00CA69E2">
        <w:rPr>
          <w:lang w:val="en-GB"/>
        </w:rPr>
        <w:t>supplies</w:t>
      </w:r>
      <w:r>
        <w:rPr>
          <w:lang w:val="en-GB"/>
        </w:rPr>
        <w:t xml:space="preserve"> in the amount indicated in the Article 2 of this contract document. The payments will be issued by the following time schedule.</w:t>
      </w:r>
    </w:p>
    <w:p w14:paraId="4BFB33E8" w14:textId="77777777" w:rsidR="00460A0D" w:rsidRDefault="00460A0D" w:rsidP="00874D58">
      <w:pPr>
        <w:spacing w:before="120" w:after="120"/>
        <w:jc w:val="both"/>
        <w:rPr>
          <w:lang w:val="en-GB"/>
        </w:rPr>
      </w:pP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460A0D" w:rsidRPr="0036136C" w14:paraId="3C59F370" w14:textId="77777777" w:rsidTr="00C640CD">
        <w:trPr>
          <w:cantSplit/>
          <w:trHeight w:val="345"/>
        </w:trPr>
        <w:tc>
          <w:tcPr>
            <w:tcW w:w="1134" w:type="dxa"/>
          </w:tcPr>
          <w:p w14:paraId="7F032784" w14:textId="77777777" w:rsidR="00460A0D" w:rsidRPr="0036136C" w:rsidRDefault="00460A0D" w:rsidP="00874D58">
            <w:pPr>
              <w:keepNext/>
              <w:spacing w:before="120" w:after="120"/>
              <w:jc w:val="center"/>
              <w:rPr>
                <w:b/>
              </w:rPr>
            </w:pPr>
            <w:r w:rsidRPr="0036136C">
              <w:rPr>
                <w:b/>
              </w:rPr>
              <w:t>Month</w:t>
            </w:r>
          </w:p>
        </w:tc>
        <w:tc>
          <w:tcPr>
            <w:tcW w:w="4536" w:type="dxa"/>
          </w:tcPr>
          <w:p w14:paraId="370FE3CC" w14:textId="77777777" w:rsidR="00460A0D" w:rsidRPr="0036136C" w:rsidRDefault="00460A0D" w:rsidP="00874D58">
            <w:pPr>
              <w:keepNext/>
              <w:spacing w:before="120" w:after="120"/>
              <w:rPr>
                <w:b/>
              </w:rPr>
            </w:pPr>
          </w:p>
        </w:tc>
        <w:tc>
          <w:tcPr>
            <w:tcW w:w="2552" w:type="dxa"/>
          </w:tcPr>
          <w:p w14:paraId="77A2D1DD" w14:textId="77777777" w:rsidR="00460A0D" w:rsidRPr="0036136C" w:rsidRDefault="00460A0D" w:rsidP="00874D58">
            <w:pPr>
              <w:keepNext/>
              <w:spacing w:before="120" w:after="120"/>
              <w:jc w:val="center"/>
              <w:rPr>
                <w:b/>
              </w:rPr>
            </w:pPr>
            <w:r w:rsidRPr="0036136C">
              <w:rPr>
                <w:b/>
              </w:rPr>
              <w:t>&lt;EUR/***&gt;</w:t>
            </w:r>
          </w:p>
        </w:tc>
      </w:tr>
      <w:tr w:rsidR="00460A0D" w:rsidRPr="0036136C" w14:paraId="3D818DC8" w14:textId="77777777" w:rsidTr="00C640CD">
        <w:trPr>
          <w:cantSplit/>
          <w:trHeight w:val="693"/>
        </w:trPr>
        <w:tc>
          <w:tcPr>
            <w:tcW w:w="1134" w:type="dxa"/>
          </w:tcPr>
          <w:p w14:paraId="61DCD5BE" w14:textId="77777777" w:rsidR="00460A0D" w:rsidRPr="00CF705A" w:rsidRDefault="00460A0D" w:rsidP="00874D58">
            <w:pPr>
              <w:keepNext/>
              <w:spacing w:before="120" w:after="120"/>
              <w:jc w:val="center"/>
            </w:pPr>
            <w:r w:rsidRPr="00CF705A">
              <w:t>1</w:t>
            </w:r>
          </w:p>
        </w:tc>
        <w:tc>
          <w:tcPr>
            <w:tcW w:w="4536" w:type="dxa"/>
          </w:tcPr>
          <w:p w14:paraId="7000D3DB" w14:textId="77777777" w:rsidR="00460A0D" w:rsidRPr="00CF705A" w:rsidRDefault="00460A0D" w:rsidP="00874D58">
            <w:pPr>
              <w:keepNext/>
              <w:spacing w:before="120" w:after="120"/>
            </w:pPr>
            <w:r w:rsidRPr="00CF705A">
              <w:t>Maximum Pre-financing payment</w:t>
            </w:r>
            <w:r w:rsidRPr="00CF705A">
              <w:rPr>
                <w:rStyle w:val="FootnoteReference"/>
              </w:rPr>
              <w:t xml:space="preserve"> </w:t>
            </w:r>
          </w:p>
        </w:tc>
        <w:tc>
          <w:tcPr>
            <w:tcW w:w="2552" w:type="dxa"/>
          </w:tcPr>
          <w:p w14:paraId="6ACC5FBC" w14:textId="1D5EFE88" w:rsidR="00460A0D" w:rsidRPr="0036136C" w:rsidRDefault="00460A0D" w:rsidP="00874D58">
            <w:pPr>
              <w:keepNext/>
              <w:spacing w:before="120" w:after="120"/>
              <w:jc w:val="center"/>
            </w:pPr>
            <w:r w:rsidRPr="00CA69E2">
              <w:t>&lt;</w:t>
            </w:r>
            <w:r w:rsidR="00CA69E2" w:rsidRPr="00CA69E2">
              <w:t>0</w:t>
            </w:r>
            <w:r w:rsidRPr="00CA69E2">
              <w:t>% of the contract value&gt;</w:t>
            </w:r>
          </w:p>
        </w:tc>
      </w:tr>
      <w:tr w:rsidR="00460A0D" w:rsidRPr="0036136C" w14:paraId="1B18DE35" w14:textId="77777777" w:rsidTr="00C640CD">
        <w:trPr>
          <w:cantSplit/>
          <w:trHeight w:val="814"/>
        </w:trPr>
        <w:tc>
          <w:tcPr>
            <w:tcW w:w="1134" w:type="dxa"/>
            <w:tcBorders>
              <w:bottom w:val="nil"/>
            </w:tcBorders>
          </w:tcPr>
          <w:p w14:paraId="15C8130A" w14:textId="6465740D" w:rsidR="00460A0D" w:rsidRPr="00CF705A" w:rsidRDefault="00CA69E2" w:rsidP="00874D58">
            <w:pPr>
              <w:spacing w:before="120" w:after="120"/>
              <w:jc w:val="center"/>
              <w:rPr>
                <w:highlight w:val="yellow"/>
              </w:rPr>
            </w:pPr>
            <w:r w:rsidRPr="00CA69E2">
              <w:t>2</w:t>
            </w:r>
          </w:p>
        </w:tc>
        <w:tc>
          <w:tcPr>
            <w:tcW w:w="4536" w:type="dxa"/>
            <w:tcBorders>
              <w:bottom w:val="nil"/>
            </w:tcBorders>
          </w:tcPr>
          <w:p w14:paraId="378F2BDE" w14:textId="77777777" w:rsidR="00460A0D" w:rsidRPr="00CF705A" w:rsidRDefault="00460A0D" w:rsidP="00874D58">
            <w:pPr>
              <w:spacing w:before="120" w:after="120"/>
            </w:pPr>
            <w:r w:rsidRPr="00CF705A">
              <w:t xml:space="preserve">Balance </w:t>
            </w:r>
            <w:r>
              <w:t xml:space="preserve">final </w:t>
            </w:r>
            <w:r w:rsidRPr="00CF705A">
              <w:t>payment</w:t>
            </w:r>
          </w:p>
        </w:tc>
        <w:tc>
          <w:tcPr>
            <w:tcW w:w="2552" w:type="dxa"/>
            <w:tcBorders>
              <w:bottom w:val="nil"/>
            </w:tcBorders>
          </w:tcPr>
          <w:p w14:paraId="0A92B732" w14:textId="2321FCC7" w:rsidR="00460A0D" w:rsidRPr="0036136C" w:rsidRDefault="00460A0D" w:rsidP="00874D58">
            <w:pPr>
              <w:spacing w:before="120" w:after="120"/>
              <w:jc w:val="center"/>
            </w:pPr>
            <w:r w:rsidRPr="00CA69E2">
              <w:t>&lt;</w:t>
            </w:r>
            <w:r w:rsidR="00CA69E2" w:rsidRPr="00CA69E2">
              <w:t>100</w:t>
            </w:r>
            <w:r w:rsidRPr="00CA69E2">
              <w:rPr>
                <w:w w:val="50"/>
              </w:rPr>
              <w:t> </w:t>
            </w:r>
            <w:r w:rsidRPr="00CA69E2">
              <w:t>% of</w:t>
            </w:r>
            <w:r w:rsidRPr="0036136C">
              <w:t xml:space="preserve"> the contract value&gt;</w:t>
            </w:r>
          </w:p>
          <w:p w14:paraId="398AC0F2" w14:textId="77777777" w:rsidR="00460A0D" w:rsidRPr="0036136C" w:rsidRDefault="00460A0D" w:rsidP="00874D58">
            <w:pPr>
              <w:spacing w:before="120" w:after="120"/>
              <w:jc w:val="center"/>
            </w:pPr>
          </w:p>
        </w:tc>
      </w:tr>
      <w:tr w:rsidR="00460A0D" w:rsidRPr="0036136C" w14:paraId="193F0C7B" w14:textId="77777777" w:rsidTr="00C640CD">
        <w:trPr>
          <w:cantSplit/>
          <w:trHeight w:val="373"/>
        </w:trPr>
        <w:tc>
          <w:tcPr>
            <w:tcW w:w="1134" w:type="dxa"/>
            <w:tcBorders>
              <w:top w:val="dotted" w:sz="4" w:space="0" w:color="auto"/>
              <w:bottom w:val="single" w:sz="4" w:space="0" w:color="auto"/>
            </w:tcBorders>
            <w:shd w:val="pct10" w:color="auto" w:fill="FFFFFF"/>
          </w:tcPr>
          <w:p w14:paraId="24114603" w14:textId="77777777" w:rsidR="00460A0D" w:rsidRPr="0036136C" w:rsidRDefault="00460A0D" w:rsidP="00874D58">
            <w:pPr>
              <w:spacing w:before="120" w:after="120"/>
              <w:jc w:val="center"/>
              <w:rPr>
                <w:b/>
              </w:rPr>
            </w:pPr>
          </w:p>
        </w:tc>
        <w:tc>
          <w:tcPr>
            <w:tcW w:w="4536" w:type="dxa"/>
            <w:tcBorders>
              <w:top w:val="dotted" w:sz="4" w:space="0" w:color="auto"/>
              <w:bottom w:val="single" w:sz="4" w:space="0" w:color="auto"/>
            </w:tcBorders>
            <w:shd w:val="pct10" w:color="auto" w:fill="FFFFFF"/>
          </w:tcPr>
          <w:p w14:paraId="45B7A1C1" w14:textId="77777777" w:rsidR="00460A0D" w:rsidRPr="0036136C" w:rsidRDefault="00460A0D" w:rsidP="00874D58">
            <w:pPr>
              <w:spacing w:before="120" w:after="120"/>
              <w:rPr>
                <w:b/>
              </w:rPr>
            </w:pPr>
            <w:r w:rsidRPr="0036136C">
              <w:rPr>
                <w:b/>
              </w:rPr>
              <w:t>Total</w:t>
            </w:r>
          </w:p>
        </w:tc>
        <w:tc>
          <w:tcPr>
            <w:tcW w:w="2552" w:type="dxa"/>
            <w:tcBorders>
              <w:top w:val="dotted" w:sz="4" w:space="0" w:color="auto"/>
              <w:bottom w:val="single" w:sz="4" w:space="0" w:color="auto"/>
            </w:tcBorders>
            <w:shd w:val="pct10" w:color="auto" w:fill="FFFFFF"/>
          </w:tcPr>
          <w:p w14:paraId="30C53996" w14:textId="77777777" w:rsidR="00460A0D" w:rsidRPr="0036136C" w:rsidRDefault="00460A0D" w:rsidP="00874D58">
            <w:pPr>
              <w:spacing w:before="120" w:after="120"/>
              <w:jc w:val="center"/>
            </w:pPr>
            <w:r w:rsidRPr="0036136C">
              <w:t>&lt;Total contract value&gt;</w:t>
            </w:r>
          </w:p>
        </w:tc>
      </w:tr>
    </w:tbl>
    <w:p w14:paraId="22CE8E1F" w14:textId="77777777" w:rsidR="00460A0D" w:rsidRDefault="00460A0D" w:rsidP="00874D58">
      <w:pPr>
        <w:spacing w:before="120" w:after="120"/>
        <w:jc w:val="both"/>
        <w:rPr>
          <w:lang w:val="en-GB"/>
        </w:rPr>
      </w:pPr>
    </w:p>
    <w:p w14:paraId="7D0F7596" w14:textId="77777777" w:rsidR="00460A0D" w:rsidRDefault="00460A0D" w:rsidP="00874D58">
      <w:pPr>
        <w:spacing w:before="120" w:after="120"/>
        <w:jc w:val="both"/>
        <w:rPr>
          <w:b/>
          <w:lang w:val="en-GB"/>
        </w:rPr>
      </w:pPr>
    </w:p>
    <w:p w14:paraId="551EFEC4" w14:textId="34E54960" w:rsidR="00116DB7" w:rsidRDefault="00116DB7" w:rsidP="00874D58">
      <w:pPr>
        <w:spacing w:before="120" w:after="120"/>
        <w:jc w:val="both"/>
        <w:rPr>
          <w:lang w:val="en-GB"/>
        </w:rPr>
      </w:pPr>
      <w:r>
        <w:rPr>
          <w:lang w:val="en-GB"/>
        </w:rPr>
        <w:t>The payments for delivery of supplies will be made upon verification of the provisional/final acceptances</w:t>
      </w:r>
      <w:r w:rsidR="00CA69E2">
        <w:rPr>
          <w:lang w:val="en-GB"/>
        </w:rPr>
        <w:t>.</w:t>
      </w:r>
    </w:p>
    <w:p w14:paraId="075A0E65" w14:textId="5CAC2E7D" w:rsidR="00B24FAC" w:rsidRPr="00B24FAC" w:rsidRDefault="00B24FAC" w:rsidP="00874D58">
      <w:pPr>
        <w:spacing w:before="120" w:after="120"/>
        <w:jc w:val="both"/>
        <w:rPr>
          <w:b/>
          <w:lang w:val="en-GB"/>
        </w:rPr>
      </w:pPr>
      <w:r w:rsidRPr="00B24FAC">
        <w:rPr>
          <w:rFonts w:ascii="Calibri" w:eastAsia="Calibri" w:hAnsi="Calibri"/>
          <w:lang w:val="en-GB"/>
        </w:rPr>
        <w:lastRenderedPageBreak/>
        <w:t>This contract is exempt from taxes</w:t>
      </w:r>
      <w:r w:rsidR="00874D58">
        <w:rPr>
          <w:rFonts w:ascii="Calibri" w:eastAsia="Calibri" w:hAnsi="Calibri"/>
          <w:lang w:val="en-GB"/>
        </w:rPr>
        <w:t xml:space="preserve"> </w:t>
      </w:r>
      <w:r w:rsidRPr="00B24FAC">
        <w:rPr>
          <w:rFonts w:ascii="Calibri" w:eastAsia="Calibri" w:hAnsi="Calibri"/>
          <w:lang w:val="en-GB"/>
        </w:rPr>
        <w:t>(</w:t>
      </w:r>
      <w:r w:rsidRPr="00B24FAC">
        <w:rPr>
          <w:lang w:val="en-GB"/>
        </w:rPr>
        <w:t>Customs duties, import duties, taxes or fiscal charges having equivalent effect, Value added tax, documentary stamp or registration duties or fiscal charges having equivalent effect)</w:t>
      </w:r>
      <w:r w:rsidR="00874D58">
        <w:rPr>
          <w:lang w:val="en-GB"/>
        </w:rPr>
        <w:t xml:space="preserve"> </w:t>
      </w:r>
      <w:r w:rsidRPr="00B24FAC">
        <w:rPr>
          <w:rFonts w:ascii="Calibri" w:eastAsia="Calibri" w:hAnsi="Calibri"/>
          <w:lang w:val="en-GB"/>
        </w:rPr>
        <w:t>as per Framework Agreement signed between European Commission and Government of Montenegro.</w:t>
      </w:r>
    </w:p>
    <w:p w14:paraId="494147D4" w14:textId="77777777" w:rsidR="00B24FAC" w:rsidRDefault="00B24FAC" w:rsidP="00874D58">
      <w:pPr>
        <w:spacing w:before="120" w:after="120"/>
        <w:jc w:val="both"/>
        <w:rPr>
          <w:b/>
          <w:lang w:val="en-GB"/>
        </w:rPr>
      </w:pPr>
    </w:p>
    <w:p w14:paraId="686D6CDA" w14:textId="77777777" w:rsidR="00460A0D" w:rsidRDefault="00EC5508" w:rsidP="00874D58">
      <w:pPr>
        <w:spacing w:before="120" w:after="120"/>
        <w:jc w:val="both"/>
        <w:rPr>
          <w:b/>
          <w:lang w:val="en-GB"/>
        </w:rPr>
      </w:pPr>
      <w:r>
        <w:rPr>
          <w:b/>
          <w:lang w:val="en-GB"/>
        </w:rPr>
        <w:t>Article 6</w:t>
      </w:r>
      <w:r w:rsidR="00460A0D">
        <w:rPr>
          <w:b/>
          <w:lang w:val="en-GB"/>
        </w:rPr>
        <w:t>: Duration of the contract</w:t>
      </w:r>
    </w:p>
    <w:p w14:paraId="48F5C30F" w14:textId="77777777" w:rsidR="00460A0D" w:rsidRDefault="00460A0D" w:rsidP="00874D58">
      <w:pPr>
        <w:spacing w:before="120" w:after="120"/>
        <w:jc w:val="both"/>
        <w:rPr>
          <w:b/>
          <w:lang w:val="en-GB"/>
        </w:rPr>
      </w:pPr>
    </w:p>
    <w:p w14:paraId="1748E474" w14:textId="5B3CC3F6" w:rsidR="00460A0D" w:rsidRPr="003C0CB7" w:rsidRDefault="00460A0D" w:rsidP="00874D58">
      <w:pPr>
        <w:spacing w:before="120" w:after="120"/>
        <w:jc w:val="both"/>
        <w:rPr>
          <w:lang w:val="en-GB"/>
        </w:rPr>
      </w:pPr>
      <w:r w:rsidRPr="003C0CB7">
        <w:rPr>
          <w:lang w:val="en-GB"/>
        </w:rPr>
        <w:t xml:space="preserve">The duration of the </w:t>
      </w:r>
      <w:r w:rsidRPr="00CA69E2">
        <w:rPr>
          <w:lang w:val="en-GB"/>
        </w:rPr>
        <w:t xml:space="preserve">contract is </w:t>
      </w:r>
      <w:r w:rsidR="00CA69E2" w:rsidRPr="00CA69E2">
        <w:rPr>
          <w:lang w:val="en-GB"/>
        </w:rPr>
        <w:t>2</w:t>
      </w:r>
      <w:r w:rsidRPr="00CA69E2">
        <w:rPr>
          <w:lang w:val="en-GB"/>
        </w:rPr>
        <w:t xml:space="preserve"> months.</w:t>
      </w:r>
      <w:r w:rsidRPr="003C0CB7">
        <w:rPr>
          <w:lang w:val="en-GB"/>
        </w:rPr>
        <w:t xml:space="preserve"> </w:t>
      </w:r>
    </w:p>
    <w:p w14:paraId="6270ECFD" w14:textId="77777777" w:rsidR="00460A0D" w:rsidRDefault="00460A0D" w:rsidP="00874D58">
      <w:pPr>
        <w:spacing w:before="120" w:after="120"/>
        <w:jc w:val="both"/>
        <w:rPr>
          <w:b/>
          <w:lang w:val="en-GB"/>
        </w:rPr>
      </w:pPr>
    </w:p>
    <w:p w14:paraId="21407E41" w14:textId="77777777" w:rsidR="00460A0D" w:rsidRDefault="00EC5508" w:rsidP="00874D58">
      <w:pPr>
        <w:spacing w:before="120" w:after="120"/>
        <w:jc w:val="both"/>
        <w:rPr>
          <w:b/>
          <w:lang w:val="en-GB"/>
        </w:rPr>
      </w:pPr>
      <w:r>
        <w:rPr>
          <w:b/>
          <w:lang w:val="en-GB"/>
        </w:rPr>
        <w:t>Article 7</w:t>
      </w:r>
      <w:r w:rsidR="00460A0D">
        <w:rPr>
          <w:b/>
          <w:lang w:val="en-GB"/>
        </w:rPr>
        <w:t>: Cancellation of the contract</w:t>
      </w:r>
    </w:p>
    <w:p w14:paraId="42383D02" w14:textId="77777777" w:rsidR="00460A0D" w:rsidRDefault="00460A0D" w:rsidP="00874D58">
      <w:pPr>
        <w:spacing w:before="120" w:after="120"/>
        <w:jc w:val="both"/>
        <w:rPr>
          <w:b/>
          <w:lang w:val="en-GB"/>
        </w:rPr>
      </w:pPr>
    </w:p>
    <w:p w14:paraId="028954D1" w14:textId="77777777" w:rsidR="00460A0D" w:rsidRDefault="00460A0D" w:rsidP="00874D58">
      <w:pPr>
        <w:spacing w:before="120" w:after="120"/>
        <w:jc w:val="both"/>
        <w:rPr>
          <w:lang w:val="en-GB"/>
        </w:rPr>
      </w:pPr>
      <w:r>
        <w:rPr>
          <w:lang w:val="en-GB"/>
        </w:rPr>
        <w:t>The contract can be suspended by the Contractor due to one of the following reasons:</w:t>
      </w:r>
    </w:p>
    <w:p w14:paraId="6987764B" w14:textId="77777777" w:rsidR="00460A0D" w:rsidRDefault="00460A0D" w:rsidP="00874D58">
      <w:pPr>
        <w:numPr>
          <w:ilvl w:val="0"/>
          <w:numId w:val="2"/>
        </w:numPr>
        <w:spacing w:before="120" w:after="120"/>
        <w:jc w:val="both"/>
        <w:rPr>
          <w:lang w:val="en-GB"/>
        </w:rPr>
      </w:pPr>
      <w:r>
        <w:rPr>
          <w:lang w:val="en-GB"/>
        </w:rPr>
        <w:t>Contracting Authority not fulfilling payment and other obligations</w:t>
      </w:r>
    </w:p>
    <w:p w14:paraId="0CD20713" w14:textId="77777777" w:rsidR="00460A0D" w:rsidRDefault="00460A0D" w:rsidP="00874D58">
      <w:pPr>
        <w:spacing w:before="120" w:after="120"/>
        <w:jc w:val="both"/>
        <w:rPr>
          <w:lang w:val="en-GB"/>
        </w:rPr>
      </w:pPr>
    </w:p>
    <w:p w14:paraId="706616A0" w14:textId="77777777" w:rsidR="00460A0D" w:rsidRPr="00D952F4" w:rsidRDefault="00460A0D" w:rsidP="00874D58">
      <w:pPr>
        <w:spacing w:before="120" w:after="120"/>
        <w:jc w:val="both"/>
        <w:rPr>
          <w:lang w:val="en-GB"/>
        </w:rPr>
      </w:pPr>
      <w:r>
        <w:rPr>
          <w:lang w:val="en-GB"/>
        </w:rPr>
        <w:t>The contract can be terminated by the Contracting Authority due to one of the following reasons:</w:t>
      </w:r>
    </w:p>
    <w:p w14:paraId="177EF735" w14:textId="77777777" w:rsidR="00460A0D" w:rsidRPr="00D952F4" w:rsidRDefault="00460A0D" w:rsidP="00874D58">
      <w:pPr>
        <w:numPr>
          <w:ilvl w:val="0"/>
          <w:numId w:val="2"/>
        </w:numPr>
        <w:spacing w:before="120" w:after="120"/>
        <w:jc w:val="both"/>
        <w:rPr>
          <w:lang w:val="en-GB"/>
        </w:rPr>
      </w:pPr>
      <w:r w:rsidRPr="00D952F4">
        <w:rPr>
          <w:lang w:val="en-GB"/>
        </w:rPr>
        <w:t>The Contractor is in serious breach of the contract, failing to meet contractual obligations</w:t>
      </w:r>
    </w:p>
    <w:p w14:paraId="7CDE6220" w14:textId="77777777" w:rsidR="00460A0D" w:rsidRPr="00D952F4" w:rsidRDefault="00460A0D" w:rsidP="00874D58">
      <w:pPr>
        <w:numPr>
          <w:ilvl w:val="0"/>
          <w:numId w:val="2"/>
        </w:numPr>
        <w:spacing w:before="120" w:after="120"/>
        <w:jc w:val="both"/>
        <w:rPr>
          <w:lang w:val="en-GB"/>
        </w:rPr>
      </w:pPr>
      <w:r w:rsidRPr="00D952F4">
        <w:rPr>
          <w:lang w:val="en-GB"/>
        </w:rPr>
        <w:t xml:space="preserve">The Contractor is bankrupted or being wound up, is having its affairs administrated by courts, has entered into arrangements with creditors,  has suspended business activities, is the subject of proceedings concerning those matters, or is in any analogous situations arising from a similar situation provided for in national legislation or regulations. </w:t>
      </w:r>
    </w:p>
    <w:p w14:paraId="696D0259" w14:textId="77777777" w:rsidR="00460A0D" w:rsidRDefault="00460A0D" w:rsidP="00874D58">
      <w:pPr>
        <w:spacing w:before="120" w:after="120"/>
        <w:jc w:val="both"/>
        <w:rPr>
          <w:b/>
          <w:lang w:val="en-GB"/>
        </w:rPr>
      </w:pPr>
    </w:p>
    <w:p w14:paraId="15FFF88F" w14:textId="77777777" w:rsidR="00460A0D" w:rsidRDefault="00EC5508" w:rsidP="00874D58">
      <w:pPr>
        <w:spacing w:before="120" w:after="120"/>
        <w:jc w:val="both"/>
        <w:rPr>
          <w:b/>
          <w:lang w:val="en-GB"/>
        </w:rPr>
      </w:pPr>
      <w:r>
        <w:rPr>
          <w:b/>
          <w:lang w:val="en-GB"/>
        </w:rPr>
        <w:t>Article 8</w:t>
      </w:r>
      <w:r w:rsidR="00460A0D">
        <w:rPr>
          <w:b/>
          <w:lang w:val="en-GB"/>
        </w:rPr>
        <w:t xml:space="preserve">: Resolving of disputes </w:t>
      </w:r>
    </w:p>
    <w:p w14:paraId="17EF52D4" w14:textId="77777777" w:rsidR="00460A0D" w:rsidRDefault="00460A0D" w:rsidP="00874D58">
      <w:pPr>
        <w:spacing w:before="120" w:after="120"/>
        <w:jc w:val="both"/>
        <w:rPr>
          <w:b/>
          <w:lang w:val="en-GB"/>
        </w:rPr>
      </w:pPr>
    </w:p>
    <w:p w14:paraId="5349506D" w14:textId="45369746" w:rsidR="00460A0D" w:rsidRPr="00CF705A" w:rsidRDefault="00460A0D" w:rsidP="00874D58">
      <w:pPr>
        <w:spacing w:before="120" w:after="120"/>
        <w:jc w:val="both"/>
        <w:rPr>
          <w:b/>
          <w:lang w:val="en-GB"/>
        </w:rPr>
      </w:pPr>
      <w:r w:rsidRPr="00CF705A">
        <w:rPr>
          <w:lang w:val="en-GB"/>
        </w:rPr>
        <w:t>Any disputes arising out of or relating to this Contract which cannot be settled otherwise shall be referred to the exc</w:t>
      </w:r>
      <w:r>
        <w:rPr>
          <w:lang w:val="en-GB"/>
        </w:rPr>
        <w:t xml:space="preserve">lusive jurisdiction of </w:t>
      </w:r>
      <w:proofErr w:type="spellStart"/>
      <w:r w:rsidR="00CA69E2">
        <w:rPr>
          <w:lang w:val="en-GB"/>
        </w:rPr>
        <w:t>Privredni</w:t>
      </w:r>
      <w:proofErr w:type="spellEnd"/>
      <w:r w:rsidR="00CA69E2">
        <w:rPr>
          <w:lang w:val="en-GB"/>
        </w:rPr>
        <w:t xml:space="preserve"> </w:t>
      </w:r>
      <w:proofErr w:type="spellStart"/>
      <w:r w:rsidR="00CA69E2">
        <w:rPr>
          <w:lang w:val="en-GB"/>
        </w:rPr>
        <w:t>sud</w:t>
      </w:r>
      <w:proofErr w:type="spellEnd"/>
      <w:r w:rsidR="00CA69E2">
        <w:rPr>
          <w:lang w:val="en-GB"/>
        </w:rPr>
        <w:t xml:space="preserve"> Podgorica</w:t>
      </w:r>
      <w:r w:rsidRPr="00CF705A">
        <w:rPr>
          <w:lang w:val="en-GB"/>
        </w:rPr>
        <w:t xml:space="preserve"> in accordance with the national legislation.</w:t>
      </w:r>
    </w:p>
    <w:p w14:paraId="019BB779" w14:textId="77777777" w:rsidR="00460A0D" w:rsidRDefault="00460A0D" w:rsidP="00874D58">
      <w:pPr>
        <w:spacing w:before="120" w:after="120"/>
        <w:jc w:val="both"/>
        <w:rPr>
          <w:b/>
          <w:lang w:val="en-GB"/>
        </w:rPr>
      </w:pPr>
    </w:p>
    <w:tbl>
      <w:tblPr>
        <w:tblW w:w="9501" w:type="dxa"/>
        <w:tblLayout w:type="fixed"/>
        <w:tblLook w:val="0000" w:firstRow="0" w:lastRow="0" w:firstColumn="0" w:lastColumn="0" w:noHBand="0" w:noVBand="0"/>
      </w:tblPr>
      <w:tblGrid>
        <w:gridCol w:w="1599"/>
        <w:gridCol w:w="3259"/>
        <w:gridCol w:w="2321"/>
        <w:gridCol w:w="2322"/>
      </w:tblGrid>
      <w:tr w:rsidR="00460A0D" w:rsidRPr="00E02DDF" w14:paraId="0EF3B3B8" w14:textId="77777777" w:rsidTr="00C640CD">
        <w:tc>
          <w:tcPr>
            <w:tcW w:w="4858" w:type="dxa"/>
            <w:gridSpan w:val="2"/>
          </w:tcPr>
          <w:p w14:paraId="4DDA3DC6" w14:textId="77777777" w:rsidR="00460A0D" w:rsidRPr="00E02DDF" w:rsidRDefault="00460A0D" w:rsidP="00874D58">
            <w:pPr>
              <w:pStyle w:val="BodyText"/>
              <w:keepNext/>
              <w:keepLines/>
              <w:spacing w:before="120"/>
              <w:rPr>
                <w:rFonts w:ascii="Calibri" w:hAnsi="Calibri"/>
                <w:b/>
                <w:sz w:val="22"/>
                <w:szCs w:val="22"/>
              </w:rPr>
            </w:pPr>
            <w:r w:rsidRPr="00E02DDF">
              <w:rPr>
                <w:rFonts w:ascii="Calibri" w:hAnsi="Calibri"/>
                <w:b/>
                <w:sz w:val="22"/>
                <w:szCs w:val="22"/>
              </w:rPr>
              <w:t>For the Contractor</w:t>
            </w:r>
          </w:p>
        </w:tc>
        <w:tc>
          <w:tcPr>
            <w:tcW w:w="4643" w:type="dxa"/>
            <w:gridSpan w:val="2"/>
          </w:tcPr>
          <w:p w14:paraId="4880C433" w14:textId="77777777" w:rsidR="00460A0D" w:rsidRPr="00E02DDF" w:rsidRDefault="00460A0D" w:rsidP="00874D58">
            <w:pPr>
              <w:pStyle w:val="BodyText"/>
              <w:keepNext/>
              <w:keepLines/>
              <w:spacing w:before="120"/>
              <w:rPr>
                <w:rFonts w:ascii="Calibri" w:hAnsi="Calibri"/>
                <w:b/>
                <w:sz w:val="22"/>
                <w:szCs w:val="22"/>
              </w:rPr>
            </w:pPr>
            <w:r w:rsidRPr="00E02DDF">
              <w:rPr>
                <w:rFonts w:ascii="Calibri" w:hAnsi="Calibri"/>
                <w:b/>
                <w:sz w:val="22"/>
                <w:szCs w:val="22"/>
              </w:rPr>
              <w:t>For the Contracting Authority</w:t>
            </w:r>
          </w:p>
        </w:tc>
      </w:tr>
      <w:tr w:rsidR="00460A0D" w:rsidRPr="00E02DDF" w14:paraId="5D09D258" w14:textId="77777777" w:rsidTr="00C640CD">
        <w:trPr>
          <w:cantSplit/>
        </w:trPr>
        <w:tc>
          <w:tcPr>
            <w:tcW w:w="1599" w:type="dxa"/>
          </w:tcPr>
          <w:p w14:paraId="36424F7E"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Name:</w:t>
            </w:r>
          </w:p>
        </w:tc>
        <w:tc>
          <w:tcPr>
            <w:tcW w:w="3259" w:type="dxa"/>
          </w:tcPr>
          <w:p w14:paraId="28F070B6" w14:textId="77777777" w:rsidR="00460A0D" w:rsidRPr="00E02DDF" w:rsidRDefault="00460A0D" w:rsidP="00874D58">
            <w:pPr>
              <w:pStyle w:val="BodyText"/>
              <w:keepNext/>
              <w:keepLines/>
              <w:spacing w:before="120"/>
              <w:rPr>
                <w:rFonts w:ascii="Calibri" w:hAnsi="Calibri"/>
                <w:sz w:val="22"/>
                <w:szCs w:val="22"/>
              </w:rPr>
            </w:pPr>
          </w:p>
        </w:tc>
        <w:tc>
          <w:tcPr>
            <w:tcW w:w="2321" w:type="dxa"/>
          </w:tcPr>
          <w:p w14:paraId="2B20CB16"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Name:</w:t>
            </w:r>
            <w:r w:rsidR="00CA69E2">
              <w:rPr>
                <w:rFonts w:ascii="Calibri" w:hAnsi="Calibri"/>
                <w:sz w:val="22"/>
                <w:szCs w:val="22"/>
              </w:rPr>
              <w:t xml:space="preserve"> </w:t>
            </w:r>
            <w:proofErr w:type="spellStart"/>
            <w:r w:rsidR="00CA69E2">
              <w:rPr>
                <w:rFonts w:ascii="Calibri" w:hAnsi="Calibri"/>
                <w:sz w:val="22"/>
                <w:szCs w:val="22"/>
              </w:rPr>
              <w:t>Samo</w:t>
            </w:r>
            <w:proofErr w:type="spellEnd"/>
            <w:r w:rsidR="00CA69E2">
              <w:rPr>
                <w:rFonts w:ascii="Calibri" w:hAnsi="Calibri"/>
                <w:sz w:val="22"/>
                <w:szCs w:val="22"/>
              </w:rPr>
              <w:t xml:space="preserve"> </w:t>
            </w:r>
            <w:proofErr w:type="spellStart"/>
            <w:r w:rsidR="00CA69E2">
              <w:rPr>
                <w:rFonts w:ascii="Calibri" w:hAnsi="Calibri"/>
                <w:sz w:val="22"/>
                <w:szCs w:val="22"/>
              </w:rPr>
              <w:t>Jovićević</w:t>
            </w:r>
            <w:proofErr w:type="spellEnd"/>
          </w:p>
        </w:tc>
        <w:tc>
          <w:tcPr>
            <w:tcW w:w="2322" w:type="dxa"/>
          </w:tcPr>
          <w:p w14:paraId="241BE415" w14:textId="77777777" w:rsidR="00460A0D" w:rsidRPr="00E02DDF" w:rsidRDefault="00460A0D" w:rsidP="00874D58">
            <w:pPr>
              <w:pStyle w:val="BodyText"/>
              <w:keepNext/>
              <w:keepLines/>
              <w:spacing w:before="120"/>
              <w:rPr>
                <w:rFonts w:ascii="Calibri" w:hAnsi="Calibri"/>
                <w:sz w:val="22"/>
                <w:szCs w:val="22"/>
              </w:rPr>
            </w:pPr>
          </w:p>
        </w:tc>
      </w:tr>
      <w:tr w:rsidR="00460A0D" w:rsidRPr="00E02DDF" w14:paraId="2C52EF81" w14:textId="77777777" w:rsidTr="00C640CD">
        <w:trPr>
          <w:cantSplit/>
        </w:trPr>
        <w:tc>
          <w:tcPr>
            <w:tcW w:w="1599" w:type="dxa"/>
          </w:tcPr>
          <w:p w14:paraId="5CD75634"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Title:</w:t>
            </w:r>
          </w:p>
        </w:tc>
        <w:tc>
          <w:tcPr>
            <w:tcW w:w="3259" w:type="dxa"/>
          </w:tcPr>
          <w:p w14:paraId="4C12F9BB" w14:textId="77777777" w:rsidR="00460A0D" w:rsidRPr="00E02DDF" w:rsidRDefault="00460A0D" w:rsidP="00874D58">
            <w:pPr>
              <w:pStyle w:val="BodyText"/>
              <w:keepNext/>
              <w:keepLines/>
              <w:spacing w:before="120"/>
              <w:rPr>
                <w:rFonts w:ascii="Calibri" w:hAnsi="Calibri"/>
                <w:sz w:val="22"/>
                <w:szCs w:val="22"/>
              </w:rPr>
            </w:pPr>
          </w:p>
        </w:tc>
        <w:tc>
          <w:tcPr>
            <w:tcW w:w="2321" w:type="dxa"/>
          </w:tcPr>
          <w:p w14:paraId="0F0369E8" w14:textId="5A56294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Title:</w:t>
            </w:r>
            <w:r w:rsidR="00CA69E2">
              <w:rPr>
                <w:rFonts w:ascii="Calibri" w:hAnsi="Calibri"/>
                <w:sz w:val="22"/>
                <w:szCs w:val="22"/>
              </w:rPr>
              <w:t xml:space="preserve"> CEO</w:t>
            </w:r>
          </w:p>
        </w:tc>
        <w:tc>
          <w:tcPr>
            <w:tcW w:w="2322" w:type="dxa"/>
          </w:tcPr>
          <w:p w14:paraId="11029D23" w14:textId="77777777" w:rsidR="00460A0D" w:rsidRPr="00E02DDF" w:rsidRDefault="00460A0D" w:rsidP="00874D58">
            <w:pPr>
              <w:pStyle w:val="BodyText"/>
              <w:keepNext/>
              <w:keepLines/>
              <w:spacing w:before="120"/>
              <w:rPr>
                <w:rFonts w:ascii="Calibri" w:hAnsi="Calibri"/>
                <w:sz w:val="22"/>
                <w:szCs w:val="22"/>
              </w:rPr>
            </w:pPr>
          </w:p>
        </w:tc>
      </w:tr>
      <w:tr w:rsidR="00460A0D" w:rsidRPr="00E02DDF" w14:paraId="64A3B7F6" w14:textId="77777777" w:rsidTr="00C640CD">
        <w:trPr>
          <w:cantSplit/>
        </w:trPr>
        <w:tc>
          <w:tcPr>
            <w:tcW w:w="1599" w:type="dxa"/>
          </w:tcPr>
          <w:p w14:paraId="04BAECA7"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Signature:</w:t>
            </w:r>
          </w:p>
        </w:tc>
        <w:tc>
          <w:tcPr>
            <w:tcW w:w="3259" w:type="dxa"/>
          </w:tcPr>
          <w:p w14:paraId="12156C68" w14:textId="77777777" w:rsidR="00460A0D" w:rsidRPr="00E02DDF" w:rsidRDefault="00460A0D" w:rsidP="00874D58">
            <w:pPr>
              <w:pStyle w:val="BodyText"/>
              <w:keepNext/>
              <w:keepLines/>
              <w:spacing w:before="120"/>
              <w:rPr>
                <w:rFonts w:ascii="Calibri" w:hAnsi="Calibri"/>
                <w:sz w:val="22"/>
                <w:szCs w:val="22"/>
              </w:rPr>
            </w:pPr>
          </w:p>
        </w:tc>
        <w:tc>
          <w:tcPr>
            <w:tcW w:w="2321" w:type="dxa"/>
          </w:tcPr>
          <w:p w14:paraId="5AEC8BED"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Signature:</w:t>
            </w:r>
          </w:p>
        </w:tc>
        <w:tc>
          <w:tcPr>
            <w:tcW w:w="2322" w:type="dxa"/>
          </w:tcPr>
          <w:p w14:paraId="3FC0DB24" w14:textId="77777777" w:rsidR="00460A0D" w:rsidRPr="00E02DDF" w:rsidRDefault="00460A0D" w:rsidP="00874D58">
            <w:pPr>
              <w:pStyle w:val="BodyText"/>
              <w:keepNext/>
              <w:keepLines/>
              <w:spacing w:before="120"/>
              <w:rPr>
                <w:rFonts w:ascii="Calibri" w:hAnsi="Calibri"/>
                <w:sz w:val="22"/>
                <w:szCs w:val="22"/>
              </w:rPr>
            </w:pPr>
          </w:p>
        </w:tc>
      </w:tr>
      <w:tr w:rsidR="00460A0D" w:rsidRPr="00E02DDF" w14:paraId="17E997FB" w14:textId="77777777" w:rsidTr="00C640CD">
        <w:trPr>
          <w:cantSplit/>
        </w:trPr>
        <w:tc>
          <w:tcPr>
            <w:tcW w:w="1599" w:type="dxa"/>
          </w:tcPr>
          <w:p w14:paraId="77D547EF"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Date:</w:t>
            </w:r>
          </w:p>
        </w:tc>
        <w:tc>
          <w:tcPr>
            <w:tcW w:w="3259" w:type="dxa"/>
          </w:tcPr>
          <w:p w14:paraId="4C35876C" w14:textId="77777777" w:rsidR="00460A0D" w:rsidRPr="00E02DDF" w:rsidRDefault="00460A0D" w:rsidP="00874D58">
            <w:pPr>
              <w:pStyle w:val="BodyText"/>
              <w:keepNext/>
              <w:keepLines/>
              <w:spacing w:before="120"/>
              <w:rPr>
                <w:rFonts w:ascii="Calibri" w:hAnsi="Calibri"/>
                <w:sz w:val="22"/>
                <w:szCs w:val="22"/>
              </w:rPr>
            </w:pPr>
          </w:p>
        </w:tc>
        <w:tc>
          <w:tcPr>
            <w:tcW w:w="2321" w:type="dxa"/>
          </w:tcPr>
          <w:p w14:paraId="3C990DC8"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Date:</w:t>
            </w:r>
          </w:p>
        </w:tc>
        <w:tc>
          <w:tcPr>
            <w:tcW w:w="2322" w:type="dxa"/>
          </w:tcPr>
          <w:p w14:paraId="56B27970" w14:textId="77777777" w:rsidR="00460A0D" w:rsidRPr="00E02DDF" w:rsidRDefault="00460A0D" w:rsidP="00874D58">
            <w:pPr>
              <w:pStyle w:val="BodyText"/>
              <w:keepNext/>
              <w:keepLines/>
              <w:spacing w:before="120"/>
              <w:rPr>
                <w:rFonts w:ascii="Calibri" w:hAnsi="Calibri"/>
                <w:sz w:val="22"/>
                <w:szCs w:val="22"/>
              </w:rPr>
            </w:pPr>
          </w:p>
        </w:tc>
      </w:tr>
    </w:tbl>
    <w:p w14:paraId="777826F0" w14:textId="77777777" w:rsidR="00460A0D" w:rsidRDefault="00460A0D" w:rsidP="00874D58">
      <w:pPr>
        <w:spacing w:before="120" w:after="120"/>
        <w:jc w:val="both"/>
        <w:rPr>
          <w:b/>
          <w:lang w:val="en-GB"/>
        </w:rPr>
      </w:pPr>
    </w:p>
    <w:p w14:paraId="577AAC36" w14:textId="77777777" w:rsidR="000F2568" w:rsidRDefault="000F2568" w:rsidP="00874D58">
      <w:pPr>
        <w:spacing w:before="120" w:after="120"/>
      </w:pPr>
    </w:p>
    <w:p w14:paraId="7FAC558E" w14:textId="77777777" w:rsidR="003E6BF0" w:rsidRDefault="003E6BF0" w:rsidP="00874D58">
      <w:pPr>
        <w:spacing w:before="120" w:after="120"/>
        <w:sectPr w:rsidR="003E6BF0" w:rsidSect="000F2568">
          <w:pgSz w:w="11906" w:h="16838"/>
          <w:pgMar w:top="1417" w:right="1417" w:bottom="1417" w:left="1417" w:header="708" w:footer="708" w:gutter="0"/>
          <w:cols w:space="708"/>
          <w:docGrid w:linePitch="360"/>
        </w:sectPr>
      </w:pPr>
    </w:p>
    <w:tbl>
      <w:tblPr>
        <w:tblStyle w:val="MediumGrid1-Accent5"/>
        <w:tblW w:w="0" w:type="auto"/>
        <w:tblLook w:val="04A0" w:firstRow="1" w:lastRow="0" w:firstColumn="1" w:lastColumn="0" w:noHBand="0" w:noVBand="1"/>
      </w:tblPr>
      <w:tblGrid>
        <w:gridCol w:w="9212"/>
      </w:tblGrid>
      <w:tr w:rsidR="003E6BF0" w14:paraId="714F9E18" w14:textId="77777777" w:rsidTr="007476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115B2964" w14:textId="45B4A42F" w:rsidR="003E6BF0" w:rsidRDefault="003E6BF0" w:rsidP="00874D58">
            <w:pPr>
              <w:spacing w:before="120" w:after="120"/>
            </w:pPr>
            <w:r>
              <w:lastRenderedPageBreak/>
              <w:t>ADMINISTRATIVE COMPLI</w:t>
            </w:r>
            <w:r w:rsidR="00874D58">
              <w:t>A</w:t>
            </w:r>
            <w:r>
              <w:t xml:space="preserve">NCE GRID </w:t>
            </w:r>
            <w:r w:rsidR="00FC2287">
              <w:t>(to be completed by Contracting Authority)</w:t>
            </w:r>
          </w:p>
        </w:tc>
      </w:tr>
    </w:tbl>
    <w:p w14:paraId="1670E479" w14:textId="77777777" w:rsidR="003E6BF0" w:rsidRPr="00423A92" w:rsidRDefault="003E6BF0" w:rsidP="00874D58">
      <w:pPr>
        <w:spacing w:before="120" w:after="120"/>
      </w:pPr>
    </w:p>
    <w:tbl>
      <w:tblPr>
        <w:tblW w:w="0" w:type="auto"/>
        <w:tblInd w:w="5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126"/>
        <w:gridCol w:w="4961"/>
        <w:gridCol w:w="2977"/>
        <w:gridCol w:w="3119"/>
      </w:tblGrid>
      <w:tr w:rsidR="002B16AF" w:rsidRPr="00423A92" w14:paraId="07D4B242" w14:textId="77777777" w:rsidTr="0074763A">
        <w:tc>
          <w:tcPr>
            <w:tcW w:w="2126" w:type="dxa"/>
            <w:shd w:val="pct5" w:color="auto" w:fill="FFFFFF"/>
            <w:vAlign w:val="center"/>
          </w:tcPr>
          <w:p w14:paraId="03F9C336" w14:textId="77777777" w:rsidR="002B16AF" w:rsidRPr="00423A92" w:rsidRDefault="002B16AF" w:rsidP="00874D58">
            <w:pPr>
              <w:spacing w:before="120" w:after="120"/>
              <w:rPr>
                <w:b/>
                <w:lang w:val="en-GB"/>
              </w:rPr>
            </w:pPr>
            <w:r w:rsidRPr="00423A92">
              <w:rPr>
                <w:b/>
                <w:lang w:val="en-GB"/>
              </w:rPr>
              <w:t xml:space="preserve">Contract </w:t>
            </w:r>
            <w:proofErr w:type="gramStart"/>
            <w:r w:rsidRPr="00423A92">
              <w:rPr>
                <w:b/>
                <w:lang w:val="en-GB"/>
              </w:rPr>
              <w:t>title :</w:t>
            </w:r>
            <w:proofErr w:type="gramEnd"/>
          </w:p>
        </w:tc>
        <w:tc>
          <w:tcPr>
            <w:tcW w:w="4961" w:type="dxa"/>
            <w:vAlign w:val="center"/>
          </w:tcPr>
          <w:p w14:paraId="1FC2AC83" w14:textId="103B869E" w:rsidR="002B16AF" w:rsidRPr="00423A92" w:rsidRDefault="00CA69E2" w:rsidP="00874D58">
            <w:pPr>
              <w:spacing w:before="120" w:after="120"/>
              <w:ind w:left="34"/>
              <w:rPr>
                <w:lang w:val="en-GB"/>
              </w:rPr>
            </w:pPr>
            <w:r>
              <w:rPr>
                <w:lang w:val="en-GB"/>
              </w:rPr>
              <w:t>Procurement of the equipment for AIHOME project</w:t>
            </w:r>
          </w:p>
        </w:tc>
        <w:tc>
          <w:tcPr>
            <w:tcW w:w="2977" w:type="dxa"/>
            <w:shd w:val="pct5" w:color="auto" w:fill="FFFFFF"/>
          </w:tcPr>
          <w:p w14:paraId="0A60D26B" w14:textId="77777777" w:rsidR="002B16AF" w:rsidRPr="00423A92" w:rsidRDefault="002B16AF" w:rsidP="00874D58">
            <w:pPr>
              <w:spacing w:before="120" w:after="120"/>
              <w:rPr>
                <w:b/>
                <w:lang w:val="en-GB"/>
              </w:rPr>
            </w:pPr>
            <w:r w:rsidRPr="00423A92">
              <w:rPr>
                <w:b/>
                <w:lang w:val="en-GB"/>
              </w:rPr>
              <w:t xml:space="preserve">Publication </w:t>
            </w:r>
            <w:proofErr w:type="gramStart"/>
            <w:r w:rsidRPr="00423A92">
              <w:rPr>
                <w:b/>
                <w:lang w:val="en-GB"/>
              </w:rPr>
              <w:t>reference :</w:t>
            </w:r>
            <w:proofErr w:type="gramEnd"/>
          </w:p>
        </w:tc>
        <w:tc>
          <w:tcPr>
            <w:tcW w:w="3119" w:type="dxa"/>
          </w:tcPr>
          <w:p w14:paraId="3F750885" w14:textId="62BCFF51" w:rsidR="002B16AF" w:rsidRPr="00CA69E2" w:rsidRDefault="00CA69E2" w:rsidP="00874D58">
            <w:pPr>
              <w:spacing w:before="120" w:after="120"/>
              <w:ind w:left="34"/>
            </w:pPr>
            <w:r>
              <w:rPr>
                <w:lang w:val="en-GB"/>
              </w:rPr>
              <w:t>CFCU</w:t>
            </w:r>
            <w:r>
              <w:t>/MNE/208</w:t>
            </w:r>
          </w:p>
        </w:tc>
      </w:tr>
    </w:tbl>
    <w:p w14:paraId="05C73C96" w14:textId="77777777" w:rsidR="002B16AF" w:rsidRPr="00423A92" w:rsidRDefault="002B16AF" w:rsidP="00874D58">
      <w:pPr>
        <w:spacing w:before="120" w:after="120"/>
        <w:rPr>
          <w:sz w:val="18"/>
          <w:lang w:val="en-GB"/>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6"/>
        <w:gridCol w:w="1227"/>
        <w:gridCol w:w="1740"/>
        <w:gridCol w:w="1819"/>
        <w:gridCol w:w="1431"/>
        <w:gridCol w:w="1915"/>
        <w:gridCol w:w="2668"/>
        <w:gridCol w:w="1224"/>
      </w:tblGrid>
      <w:tr w:rsidR="00B447DF" w:rsidRPr="00423A92" w14:paraId="1AC41913" w14:textId="77777777" w:rsidTr="00874D58">
        <w:trPr>
          <w:cantSplit/>
          <w:trHeight w:val="1794"/>
          <w:tblHeader/>
        </w:trPr>
        <w:tc>
          <w:tcPr>
            <w:tcW w:w="0" w:type="auto"/>
            <w:shd w:val="pct12" w:color="auto" w:fill="FFFFFF"/>
          </w:tcPr>
          <w:p w14:paraId="476BF938" w14:textId="77777777" w:rsidR="00B447DF" w:rsidRPr="00423A92" w:rsidRDefault="00B447DF" w:rsidP="00874D58">
            <w:pPr>
              <w:spacing w:before="120" w:after="120"/>
              <w:jc w:val="center"/>
              <w:rPr>
                <w:sz w:val="20"/>
                <w:szCs w:val="20"/>
                <w:lang w:val="en-GB"/>
              </w:rPr>
            </w:pPr>
            <w:r w:rsidRPr="00423A92">
              <w:rPr>
                <w:sz w:val="20"/>
                <w:szCs w:val="20"/>
                <w:lang w:val="en-GB"/>
              </w:rPr>
              <w:t xml:space="preserve">Tender envelope number </w:t>
            </w:r>
          </w:p>
        </w:tc>
        <w:tc>
          <w:tcPr>
            <w:tcW w:w="0" w:type="auto"/>
            <w:tcBorders>
              <w:bottom w:val="nil"/>
            </w:tcBorders>
            <w:shd w:val="pct12" w:color="auto" w:fill="FFFFFF"/>
          </w:tcPr>
          <w:p w14:paraId="1444B210" w14:textId="77777777" w:rsidR="00B447DF" w:rsidRPr="00423A92" w:rsidRDefault="00B447DF" w:rsidP="00874D58">
            <w:pPr>
              <w:spacing w:before="120" w:after="120"/>
              <w:jc w:val="center"/>
              <w:rPr>
                <w:sz w:val="20"/>
                <w:szCs w:val="20"/>
                <w:lang w:val="en-GB"/>
              </w:rPr>
            </w:pPr>
            <w:r w:rsidRPr="00423A92">
              <w:rPr>
                <w:sz w:val="20"/>
                <w:szCs w:val="20"/>
                <w:lang w:val="en-GB"/>
              </w:rPr>
              <w:t>Name of Tenderer</w:t>
            </w:r>
          </w:p>
        </w:tc>
        <w:tc>
          <w:tcPr>
            <w:tcW w:w="0" w:type="auto"/>
            <w:tcBorders>
              <w:bottom w:val="nil"/>
            </w:tcBorders>
            <w:shd w:val="pct12" w:color="auto" w:fill="FFFFFF"/>
          </w:tcPr>
          <w:p w14:paraId="2A6FC5B0" w14:textId="77777777" w:rsidR="00B447DF" w:rsidRPr="00423A92" w:rsidRDefault="00B447DF" w:rsidP="00874D58">
            <w:pPr>
              <w:spacing w:before="120" w:after="120"/>
              <w:jc w:val="center"/>
              <w:rPr>
                <w:sz w:val="20"/>
                <w:szCs w:val="20"/>
                <w:lang w:val="en-GB"/>
              </w:rPr>
            </w:pPr>
            <w:r w:rsidRPr="00423A92">
              <w:rPr>
                <w:sz w:val="20"/>
                <w:szCs w:val="20"/>
                <w:lang w:val="en-GB"/>
              </w:rPr>
              <w:t xml:space="preserve">Is </w:t>
            </w:r>
            <w:proofErr w:type="gramStart"/>
            <w:r w:rsidRPr="00423A92">
              <w:rPr>
                <w:sz w:val="20"/>
                <w:szCs w:val="20"/>
                <w:lang w:val="en-GB"/>
              </w:rPr>
              <w:t>tenderer  nationality</w:t>
            </w:r>
            <w:proofErr w:type="gramEnd"/>
            <w:r w:rsidRPr="00423A92">
              <w:rPr>
                <w:rStyle w:val="FootnoteReference"/>
                <w:sz w:val="20"/>
                <w:szCs w:val="20"/>
                <w:lang w:val="en-GB"/>
              </w:rPr>
              <w:t xml:space="preserve"> </w:t>
            </w:r>
            <w:r w:rsidRPr="00423A92">
              <w:rPr>
                <w:sz w:val="20"/>
                <w:szCs w:val="20"/>
                <w:lang w:val="en-GB"/>
              </w:rPr>
              <w:t xml:space="preserve"> eligible?</w:t>
            </w:r>
          </w:p>
          <w:p w14:paraId="1CFFBB6B" w14:textId="77777777" w:rsidR="00B447DF" w:rsidRPr="00423A92" w:rsidRDefault="00B447DF" w:rsidP="00874D58">
            <w:pPr>
              <w:spacing w:before="120" w:after="120"/>
              <w:jc w:val="center"/>
              <w:rPr>
                <w:sz w:val="20"/>
                <w:szCs w:val="20"/>
                <w:lang w:val="en-GB"/>
              </w:rPr>
            </w:pPr>
            <w:r w:rsidRPr="00423A92">
              <w:rPr>
                <w:sz w:val="20"/>
                <w:szCs w:val="20"/>
                <w:lang w:val="en-GB"/>
              </w:rPr>
              <w:t>(Y/N)</w:t>
            </w:r>
          </w:p>
        </w:tc>
        <w:tc>
          <w:tcPr>
            <w:tcW w:w="0" w:type="auto"/>
            <w:tcBorders>
              <w:bottom w:val="nil"/>
            </w:tcBorders>
            <w:shd w:val="pct12" w:color="auto" w:fill="FFFFFF"/>
          </w:tcPr>
          <w:p w14:paraId="19C5C07B" w14:textId="77777777" w:rsidR="00B447DF" w:rsidRPr="00423A92" w:rsidRDefault="00B447DF" w:rsidP="00874D58">
            <w:pPr>
              <w:spacing w:before="120" w:after="120"/>
              <w:jc w:val="center"/>
              <w:rPr>
                <w:sz w:val="20"/>
                <w:szCs w:val="20"/>
                <w:lang w:val="fr-FR"/>
              </w:rPr>
            </w:pPr>
            <w:r w:rsidRPr="00423A92">
              <w:rPr>
                <w:sz w:val="20"/>
                <w:szCs w:val="20"/>
                <w:lang w:val="fr-FR"/>
              </w:rPr>
              <w:t xml:space="preserve">Is documentation </w:t>
            </w:r>
            <w:proofErr w:type="gramStart"/>
            <w:r w:rsidRPr="00423A92">
              <w:rPr>
                <w:sz w:val="20"/>
                <w:szCs w:val="20"/>
                <w:lang w:val="en-GB"/>
              </w:rPr>
              <w:t>complete</w:t>
            </w:r>
            <w:r w:rsidRPr="00423A92">
              <w:rPr>
                <w:sz w:val="20"/>
                <w:szCs w:val="20"/>
                <w:lang w:val="fr-FR"/>
              </w:rPr>
              <w:t>?</w:t>
            </w:r>
            <w:proofErr w:type="gramEnd"/>
          </w:p>
          <w:p w14:paraId="5275E288" w14:textId="77777777" w:rsidR="00B447DF" w:rsidRPr="00423A92" w:rsidRDefault="00B447DF" w:rsidP="00874D58">
            <w:pPr>
              <w:spacing w:before="120" w:after="120"/>
              <w:jc w:val="center"/>
              <w:rPr>
                <w:sz w:val="20"/>
                <w:szCs w:val="20"/>
                <w:lang w:val="fr-FR"/>
              </w:rPr>
            </w:pPr>
            <w:r w:rsidRPr="00423A92">
              <w:rPr>
                <w:sz w:val="20"/>
                <w:szCs w:val="20"/>
                <w:lang w:val="fr-FR"/>
              </w:rPr>
              <w:t>(Y/N)</w:t>
            </w:r>
          </w:p>
        </w:tc>
        <w:tc>
          <w:tcPr>
            <w:tcW w:w="0" w:type="auto"/>
            <w:tcBorders>
              <w:bottom w:val="nil"/>
            </w:tcBorders>
            <w:shd w:val="pct12" w:color="auto" w:fill="FFFFFF"/>
          </w:tcPr>
          <w:p w14:paraId="0F806FEC" w14:textId="77777777" w:rsidR="00B447DF" w:rsidRPr="00423A92" w:rsidRDefault="00B447DF" w:rsidP="00874D58">
            <w:pPr>
              <w:spacing w:before="120" w:after="120"/>
              <w:jc w:val="center"/>
              <w:rPr>
                <w:sz w:val="20"/>
                <w:szCs w:val="20"/>
                <w:lang w:val="en-GB"/>
              </w:rPr>
            </w:pPr>
            <w:r w:rsidRPr="00423A92">
              <w:rPr>
                <w:sz w:val="20"/>
                <w:szCs w:val="20"/>
                <w:lang w:val="en-GB"/>
              </w:rPr>
              <w:t xml:space="preserve">Is language as required? </w:t>
            </w:r>
          </w:p>
          <w:p w14:paraId="4D527585" w14:textId="77777777" w:rsidR="00B447DF" w:rsidRPr="00423A92" w:rsidRDefault="00B447DF" w:rsidP="00874D58">
            <w:pPr>
              <w:spacing w:before="120" w:after="120"/>
              <w:jc w:val="center"/>
              <w:rPr>
                <w:sz w:val="20"/>
                <w:szCs w:val="20"/>
                <w:lang w:val="en-GB"/>
              </w:rPr>
            </w:pPr>
            <w:r w:rsidRPr="00423A92">
              <w:rPr>
                <w:sz w:val="20"/>
                <w:szCs w:val="20"/>
                <w:lang w:val="en-GB"/>
              </w:rPr>
              <w:t>(Y/N)</w:t>
            </w:r>
          </w:p>
        </w:tc>
        <w:tc>
          <w:tcPr>
            <w:tcW w:w="0" w:type="auto"/>
            <w:tcBorders>
              <w:bottom w:val="nil"/>
            </w:tcBorders>
            <w:shd w:val="pct12" w:color="auto" w:fill="FFFFFF"/>
          </w:tcPr>
          <w:p w14:paraId="6F733F6A" w14:textId="77777777" w:rsidR="00B447DF" w:rsidRPr="00423A92" w:rsidRDefault="00B447DF" w:rsidP="00874D58">
            <w:pPr>
              <w:spacing w:before="120" w:after="120"/>
              <w:jc w:val="center"/>
              <w:rPr>
                <w:sz w:val="20"/>
                <w:szCs w:val="20"/>
                <w:lang w:val="en-GB"/>
              </w:rPr>
            </w:pPr>
            <w:r w:rsidRPr="00423A92">
              <w:rPr>
                <w:sz w:val="20"/>
                <w:szCs w:val="20"/>
                <w:lang w:val="en-GB"/>
              </w:rPr>
              <w:t>Is tender submission form complete?</w:t>
            </w:r>
          </w:p>
          <w:p w14:paraId="3354A604" w14:textId="77777777" w:rsidR="00B447DF" w:rsidRPr="00423A92" w:rsidRDefault="00B447DF" w:rsidP="00874D58">
            <w:pPr>
              <w:spacing w:before="120" w:after="120"/>
              <w:jc w:val="center"/>
              <w:rPr>
                <w:sz w:val="20"/>
                <w:szCs w:val="20"/>
                <w:lang w:val="en-GB"/>
              </w:rPr>
            </w:pPr>
            <w:r w:rsidRPr="00423A92">
              <w:rPr>
                <w:sz w:val="20"/>
                <w:szCs w:val="20"/>
                <w:lang w:val="en-GB"/>
              </w:rPr>
              <w:t>(Y/N)</w:t>
            </w:r>
          </w:p>
        </w:tc>
        <w:tc>
          <w:tcPr>
            <w:tcW w:w="0" w:type="auto"/>
            <w:tcBorders>
              <w:bottom w:val="nil"/>
            </w:tcBorders>
            <w:shd w:val="pct12" w:color="auto" w:fill="FFFFFF"/>
          </w:tcPr>
          <w:p w14:paraId="5171BF7E" w14:textId="77777777" w:rsidR="00B447DF" w:rsidRPr="00423A92" w:rsidRDefault="00B447DF" w:rsidP="00874D58">
            <w:pPr>
              <w:framePr w:hSpace="181" w:wrap="auto" w:hAnchor="page" w:xAlign="center" w:yAlign="center"/>
              <w:spacing w:before="120" w:after="120"/>
              <w:jc w:val="center"/>
              <w:rPr>
                <w:sz w:val="20"/>
                <w:szCs w:val="20"/>
                <w:lang w:val="en-GB"/>
              </w:rPr>
            </w:pPr>
            <w:r w:rsidRPr="00423A92">
              <w:rPr>
                <w:sz w:val="20"/>
                <w:szCs w:val="20"/>
                <w:lang w:val="en-GB"/>
              </w:rPr>
              <w:t>Other administrative requirements of the tender dossier?</w:t>
            </w:r>
          </w:p>
          <w:p w14:paraId="13CC2F06" w14:textId="77777777" w:rsidR="00B447DF" w:rsidRPr="00423A92" w:rsidRDefault="00B447DF" w:rsidP="00874D58">
            <w:pPr>
              <w:framePr w:hSpace="181" w:wrap="auto" w:hAnchor="page" w:xAlign="center" w:yAlign="center"/>
              <w:spacing w:before="120" w:after="120"/>
              <w:jc w:val="center"/>
              <w:rPr>
                <w:sz w:val="20"/>
                <w:szCs w:val="20"/>
                <w:lang w:val="en-GB"/>
              </w:rPr>
            </w:pPr>
            <w:r w:rsidRPr="00423A92">
              <w:rPr>
                <w:sz w:val="20"/>
                <w:szCs w:val="20"/>
                <w:lang w:val="en-GB"/>
              </w:rPr>
              <w:t>(Yes/No/Not applicable)</w:t>
            </w:r>
          </w:p>
        </w:tc>
        <w:tc>
          <w:tcPr>
            <w:tcW w:w="0" w:type="auto"/>
            <w:tcBorders>
              <w:bottom w:val="nil"/>
            </w:tcBorders>
            <w:shd w:val="pct12" w:color="auto" w:fill="FFFFFF"/>
          </w:tcPr>
          <w:p w14:paraId="1B34C263" w14:textId="77777777" w:rsidR="00B447DF" w:rsidRPr="00423A92" w:rsidRDefault="00B447DF" w:rsidP="00874D58">
            <w:pPr>
              <w:framePr w:hSpace="181" w:wrap="auto" w:hAnchor="page" w:xAlign="center" w:yAlign="center"/>
              <w:spacing w:before="120" w:after="120"/>
              <w:jc w:val="center"/>
              <w:rPr>
                <w:sz w:val="20"/>
                <w:szCs w:val="20"/>
                <w:lang w:val="en-GB"/>
              </w:rPr>
            </w:pPr>
            <w:r w:rsidRPr="00423A92">
              <w:rPr>
                <w:sz w:val="20"/>
                <w:szCs w:val="20"/>
                <w:lang w:val="en-GB"/>
              </w:rPr>
              <w:t>Overall decision?</w:t>
            </w:r>
          </w:p>
          <w:p w14:paraId="52121533" w14:textId="77777777" w:rsidR="00B447DF" w:rsidRPr="00423A92" w:rsidRDefault="00B447DF" w:rsidP="00874D58">
            <w:pPr>
              <w:framePr w:hSpace="181" w:wrap="auto" w:hAnchor="page" w:xAlign="center" w:yAlign="center"/>
              <w:spacing w:before="120" w:after="120"/>
              <w:jc w:val="center"/>
              <w:rPr>
                <w:sz w:val="20"/>
                <w:szCs w:val="20"/>
                <w:lang w:val="en-GB"/>
              </w:rPr>
            </w:pPr>
            <w:r w:rsidRPr="00423A92">
              <w:rPr>
                <w:sz w:val="20"/>
                <w:szCs w:val="20"/>
                <w:lang w:val="en-GB"/>
              </w:rPr>
              <w:t>(Accept / Reject)</w:t>
            </w:r>
          </w:p>
        </w:tc>
      </w:tr>
      <w:tr w:rsidR="00B447DF" w:rsidRPr="00423A92" w14:paraId="3703FDAA" w14:textId="77777777" w:rsidTr="00874D58">
        <w:trPr>
          <w:cantSplit/>
        </w:trPr>
        <w:tc>
          <w:tcPr>
            <w:tcW w:w="0" w:type="auto"/>
          </w:tcPr>
          <w:p w14:paraId="7002B5AE" w14:textId="77777777" w:rsidR="00B447DF" w:rsidRPr="00423A92" w:rsidRDefault="00B447DF" w:rsidP="00874D58">
            <w:pPr>
              <w:spacing w:before="120" w:after="120"/>
              <w:jc w:val="center"/>
              <w:rPr>
                <w:lang w:val="en-GB"/>
              </w:rPr>
            </w:pPr>
            <w:r w:rsidRPr="00423A92">
              <w:rPr>
                <w:lang w:val="en-GB"/>
              </w:rPr>
              <w:t>1</w:t>
            </w:r>
          </w:p>
        </w:tc>
        <w:tc>
          <w:tcPr>
            <w:tcW w:w="0" w:type="auto"/>
          </w:tcPr>
          <w:p w14:paraId="3300D4DD" w14:textId="77777777" w:rsidR="00B447DF" w:rsidRPr="00423A92" w:rsidRDefault="00B447DF" w:rsidP="00874D58">
            <w:pPr>
              <w:spacing w:before="120" w:after="120"/>
              <w:rPr>
                <w:lang w:val="en-GB"/>
              </w:rPr>
            </w:pPr>
          </w:p>
        </w:tc>
        <w:tc>
          <w:tcPr>
            <w:tcW w:w="0" w:type="auto"/>
          </w:tcPr>
          <w:p w14:paraId="41F2F77B" w14:textId="77777777" w:rsidR="00B447DF" w:rsidRPr="00423A92" w:rsidRDefault="00B447DF" w:rsidP="00874D58">
            <w:pPr>
              <w:spacing w:before="120" w:after="120"/>
              <w:jc w:val="center"/>
              <w:rPr>
                <w:lang w:val="en-GB"/>
              </w:rPr>
            </w:pPr>
          </w:p>
        </w:tc>
        <w:tc>
          <w:tcPr>
            <w:tcW w:w="0" w:type="auto"/>
          </w:tcPr>
          <w:p w14:paraId="210CF151" w14:textId="77777777" w:rsidR="00B447DF" w:rsidRPr="00423A92" w:rsidRDefault="00B447DF" w:rsidP="00874D58">
            <w:pPr>
              <w:spacing w:before="120" w:after="120"/>
              <w:jc w:val="center"/>
              <w:rPr>
                <w:lang w:val="en-GB"/>
              </w:rPr>
            </w:pPr>
          </w:p>
        </w:tc>
        <w:tc>
          <w:tcPr>
            <w:tcW w:w="0" w:type="auto"/>
          </w:tcPr>
          <w:p w14:paraId="08927CC8" w14:textId="77777777" w:rsidR="00B447DF" w:rsidRPr="00423A92" w:rsidRDefault="00B447DF" w:rsidP="00874D58">
            <w:pPr>
              <w:spacing w:before="120" w:after="120"/>
              <w:jc w:val="center"/>
              <w:rPr>
                <w:lang w:val="en-GB"/>
              </w:rPr>
            </w:pPr>
          </w:p>
        </w:tc>
        <w:tc>
          <w:tcPr>
            <w:tcW w:w="0" w:type="auto"/>
          </w:tcPr>
          <w:p w14:paraId="76C9BBA7" w14:textId="77777777" w:rsidR="00B447DF" w:rsidRPr="00423A92" w:rsidRDefault="00B447DF" w:rsidP="00874D58">
            <w:pPr>
              <w:spacing w:before="120" w:after="120"/>
              <w:jc w:val="center"/>
              <w:rPr>
                <w:lang w:val="en-GB"/>
              </w:rPr>
            </w:pPr>
          </w:p>
        </w:tc>
        <w:tc>
          <w:tcPr>
            <w:tcW w:w="0" w:type="auto"/>
          </w:tcPr>
          <w:p w14:paraId="3430DBF2" w14:textId="77777777" w:rsidR="00B447DF" w:rsidRPr="00423A92" w:rsidRDefault="00B447DF" w:rsidP="00874D58">
            <w:pPr>
              <w:spacing w:before="120" w:after="120"/>
              <w:jc w:val="center"/>
              <w:rPr>
                <w:lang w:val="en-GB"/>
              </w:rPr>
            </w:pPr>
          </w:p>
        </w:tc>
        <w:tc>
          <w:tcPr>
            <w:tcW w:w="0" w:type="auto"/>
          </w:tcPr>
          <w:p w14:paraId="5172AA81" w14:textId="77777777" w:rsidR="00B447DF" w:rsidRPr="00423A92" w:rsidRDefault="00B447DF" w:rsidP="00874D58">
            <w:pPr>
              <w:spacing w:before="120" w:after="120"/>
              <w:jc w:val="center"/>
              <w:rPr>
                <w:lang w:val="en-GB"/>
              </w:rPr>
            </w:pPr>
          </w:p>
        </w:tc>
      </w:tr>
      <w:tr w:rsidR="00B447DF" w:rsidRPr="00001442" w14:paraId="01CDA50F" w14:textId="77777777" w:rsidTr="00874D58">
        <w:trPr>
          <w:cantSplit/>
        </w:trPr>
        <w:tc>
          <w:tcPr>
            <w:tcW w:w="0" w:type="auto"/>
          </w:tcPr>
          <w:p w14:paraId="2F2744B1" w14:textId="77777777" w:rsidR="00B447DF" w:rsidRPr="00001442" w:rsidRDefault="00B447DF" w:rsidP="00874D58">
            <w:pPr>
              <w:spacing w:before="120" w:after="120"/>
              <w:jc w:val="center"/>
              <w:rPr>
                <w:lang w:val="en-GB"/>
              </w:rPr>
            </w:pPr>
            <w:r w:rsidRPr="00001442">
              <w:rPr>
                <w:lang w:val="en-GB"/>
              </w:rPr>
              <w:t>2</w:t>
            </w:r>
          </w:p>
        </w:tc>
        <w:tc>
          <w:tcPr>
            <w:tcW w:w="0" w:type="auto"/>
          </w:tcPr>
          <w:p w14:paraId="1082FD4A" w14:textId="77777777" w:rsidR="00B447DF" w:rsidRPr="00001442" w:rsidRDefault="00B447DF" w:rsidP="00874D58">
            <w:pPr>
              <w:spacing w:before="120" w:after="120"/>
              <w:rPr>
                <w:lang w:val="en-GB"/>
              </w:rPr>
            </w:pPr>
          </w:p>
        </w:tc>
        <w:tc>
          <w:tcPr>
            <w:tcW w:w="0" w:type="auto"/>
          </w:tcPr>
          <w:p w14:paraId="0C3BC233" w14:textId="77777777" w:rsidR="00B447DF" w:rsidRPr="00001442" w:rsidRDefault="00B447DF" w:rsidP="00874D58">
            <w:pPr>
              <w:spacing w:before="120" w:after="120"/>
              <w:jc w:val="center"/>
              <w:rPr>
                <w:lang w:val="en-GB"/>
              </w:rPr>
            </w:pPr>
          </w:p>
        </w:tc>
        <w:tc>
          <w:tcPr>
            <w:tcW w:w="0" w:type="auto"/>
          </w:tcPr>
          <w:p w14:paraId="6B95C87C" w14:textId="77777777" w:rsidR="00B447DF" w:rsidRPr="00001442" w:rsidRDefault="00B447DF" w:rsidP="00874D58">
            <w:pPr>
              <w:spacing w:before="120" w:after="120"/>
              <w:jc w:val="center"/>
              <w:rPr>
                <w:lang w:val="en-GB"/>
              </w:rPr>
            </w:pPr>
          </w:p>
        </w:tc>
        <w:tc>
          <w:tcPr>
            <w:tcW w:w="0" w:type="auto"/>
          </w:tcPr>
          <w:p w14:paraId="6C393275" w14:textId="77777777" w:rsidR="00B447DF" w:rsidRPr="00001442" w:rsidRDefault="00B447DF" w:rsidP="00874D58">
            <w:pPr>
              <w:spacing w:before="120" w:after="120"/>
              <w:jc w:val="center"/>
              <w:rPr>
                <w:lang w:val="en-GB"/>
              </w:rPr>
            </w:pPr>
          </w:p>
        </w:tc>
        <w:tc>
          <w:tcPr>
            <w:tcW w:w="0" w:type="auto"/>
          </w:tcPr>
          <w:p w14:paraId="6951A49E" w14:textId="77777777" w:rsidR="00B447DF" w:rsidRPr="00001442" w:rsidRDefault="00B447DF" w:rsidP="00874D58">
            <w:pPr>
              <w:spacing w:before="120" w:after="120"/>
              <w:jc w:val="center"/>
              <w:rPr>
                <w:lang w:val="en-GB"/>
              </w:rPr>
            </w:pPr>
          </w:p>
        </w:tc>
        <w:tc>
          <w:tcPr>
            <w:tcW w:w="0" w:type="auto"/>
          </w:tcPr>
          <w:p w14:paraId="7C2533D0" w14:textId="77777777" w:rsidR="00B447DF" w:rsidRPr="00001442" w:rsidRDefault="00B447DF" w:rsidP="00874D58">
            <w:pPr>
              <w:spacing w:before="120" w:after="120"/>
              <w:jc w:val="center"/>
              <w:rPr>
                <w:lang w:val="en-GB"/>
              </w:rPr>
            </w:pPr>
          </w:p>
        </w:tc>
        <w:tc>
          <w:tcPr>
            <w:tcW w:w="0" w:type="auto"/>
          </w:tcPr>
          <w:p w14:paraId="3A419A6A" w14:textId="77777777" w:rsidR="00B447DF" w:rsidRPr="00001442" w:rsidRDefault="00B447DF" w:rsidP="00874D58">
            <w:pPr>
              <w:spacing w:before="120" w:after="120"/>
              <w:jc w:val="center"/>
              <w:rPr>
                <w:lang w:val="en-GB"/>
              </w:rPr>
            </w:pPr>
          </w:p>
        </w:tc>
      </w:tr>
      <w:tr w:rsidR="00B447DF" w:rsidRPr="00001442" w14:paraId="78C90A76" w14:textId="77777777" w:rsidTr="00874D58">
        <w:trPr>
          <w:cantSplit/>
        </w:trPr>
        <w:tc>
          <w:tcPr>
            <w:tcW w:w="0" w:type="auto"/>
          </w:tcPr>
          <w:p w14:paraId="4941EE0A" w14:textId="77777777" w:rsidR="00B447DF" w:rsidRPr="00001442" w:rsidRDefault="00B447DF" w:rsidP="00874D58">
            <w:pPr>
              <w:spacing w:before="120" w:after="120"/>
              <w:jc w:val="center"/>
              <w:rPr>
                <w:lang w:val="en-GB"/>
              </w:rPr>
            </w:pPr>
            <w:r w:rsidRPr="00001442">
              <w:rPr>
                <w:lang w:val="en-GB"/>
              </w:rPr>
              <w:t>3</w:t>
            </w:r>
          </w:p>
        </w:tc>
        <w:tc>
          <w:tcPr>
            <w:tcW w:w="0" w:type="auto"/>
          </w:tcPr>
          <w:p w14:paraId="0155DB51" w14:textId="77777777" w:rsidR="00B447DF" w:rsidRPr="00001442" w:rsidRDefault="00B447DF" w:rsidP="00874D58">
            <w:pPr>
              <w:spacing w:before="120" w:after="120"/>
              <w:rPr>
                <w:lang w:val="en-GB"/>
              </w:rPr>
            </w:pPr>
          </w:p>
        </w:tc>
        <w:tc>
          <w:tcPr>
            <w:tcW w:w="0" w:type="auto"/>
          </w:tcPr>
          <w:p w14:paraId="55CB6933" w14:textId="77777777" w:rsidR="00B447DF" w:rsidRPr="00001442" w:rsidRDefault="00B447DF" w:rsidP="00874D58">
            <w:pPr>
              <w:spacing w:before="120" w:after="120"/>
              <w:jc w:val="center"/>
              <w:rPr>
                <w:lang w:val="en-GB"/>
              </w:rPr>
            </w:pPr>
          </w:p>
        </w:tc>
        <w:tc>
          <w:tcPr>
            <w:tcW w:w="0" w:type="auto"/>
          </w:tcPr>
          <w:p w14:paraId="778F9AE6" w14:textId="77777777" w:rsidR="00B447DF" w:rsidRPr="00001442" w:rsidRDefault="00B447DF" w:rsidP="00874D58">
            <w:pPr>
              <w:spacing w:before="120" w:after="120"/>
              <w:jc w:val="center"/>
              <w:rPr>
                <w:lang w:val="en-GB"/>
              </w:rPr>
            </w:pPr>
          </w:p>
        </w:tc>
        <w:tc>
          <w:tcPr>
            <w:tcW w:w="0" w:type="auto"/>
          </w:tcPr>
          <w:p w14:paraId="5B3658E6" w14:textId="77777777" w:rsidR="00B447DF" w:rsidRPr="00001442" w:rsidRDefault="00B447DF" w:rsidP="00874D58">
            <w:pPr>
              <w:spacing w:before="120" w:after="120"/>
              <w:jc w:val="center"/>
              <w:rPr>
                <w:lang w:val="en-GB"/>
              </w:rPr>
            </w:pPr>
          </w:p>
        </w:tc>
        <w:tc>
          <w:tcPr>
            <w:tcW w:w="0" w:type="auto"/>
          </w:tcPr>
          <w:p w14:paraId="4EFD4665" w14:textId="77777777" w:rsidR="00B447DF" w:rsidRPr="00001442" w:rsidRDefault="00B447DF" w:rsidP="00874D58">
            <w:pPr>
              <w:spacing w:before="120" w:after="120"/>
              <w:jc w:val="center"/>
              <w:rPr>
                <w:lang w:val="en-GB"/>
              </w:rPr>
            </w:pPr>
          </w:p>
        </w:tc>
        <w:tc>
          <w:tcPr>
            <w:tcW w:w="0" w:type="auto"/>
          </w:tcPr>
          <w:p w14:paraId="65827E89" w14:textId="77777777" w:rsidR="00B447DF" w:rsidRPr="00001442" w:rsidRDefault="00B447DF" w:rsidP="00874D58">
            <w:pPr>
              <w:spacing w:before="120" w:after="120"/>
              <w:jc w:val="center"/>
              <w:rPr>
                <w:lang w:val="en-GB"/>
              </w:rPr>
            </w:pPr>
          </w:p>
        </w:tc>
        <w:tc>
          <w:tcPr>
            <w:tcW w:w="0" w:type="auto"/>
          </w:tcPr>
          <w:p w14:paraId="5A3D328C" w14:textId="77777777" w:rsidR="00B447DF" w:rsidRPr="00001442" w:rsidRDefault="00B447DF" w:rsidP="00874D58">
            <w:pPr>
              <w:spacing w:before="120" w:after="120"/>
              <w:jc w:val="center"/>
              <w:rPr>
                <w:lang w:val="en-GB"/>
              </w:rPr>
            </w:pPr>
          </w:p>
        </w:tc>
      </w:tr>
      <w:tr w:rsidR="00B447DF" w:rsidRPr="00001442" w14:paraId="1B4A0DA5" w14:textId="77777777" w:rsidTr="00874D58">
        <w:trPr>
          <w:cantSplit/>
        </w:trPr>
        <w:tc>
          <w:tcPr>
            <w:tcW w:w="0" w:type="auto"/>
          </w:tcPr>
          <w:p w14:paraId="53A33665" w14:textId="77777777" w:rsidR="00B447DF" w:rsidRPr="00001442" w:rsidRDefault="00B447DF" w:rsidP="00874D58">
            <w:pPr>
              <w:spacing w:before="120" w:after="120"/>
              <w:jc w:val="center"/>
              <w:rPr>
                <w:lang w:val="en-GB"/>
              </w:rPr>
            </w:pPr>
            <w:r w:rsidRPr="00001442">
              <w:rPr>
                <w:lang w:val="en-GB"/>
              </w:rPr>
              <w:t>4</w:t>
            </w:r>
          </w:p>
        </w:tc>
        <w:tc>
          <w:tcPr>
            <w:tcW w:w="0" w:type="auto"/>
          </w:tcPr>
          <w:p w14:paraId="376A9F54" w14:textId="77777777" w:rsidR="00B447DF" w:rsidRPr="00001442" w:rsidRDefault="00B447DF" w:rsidP="00874D58">
            <w:pPr>
              <w:spacing w:before="120" w:after="120"/>
              <w:rPr>
                <w:lang w:val="en-GB"/>
              </w:rPr>
            </w:pPr>
          </w:p>
        </w:tc>
        <w:tc>
          <w:tcPr>
            <w:tcW w:w="0" w:type="auto"/>
          </w:tcPr>
          <w:p w14:paraId="106F1CCE" w14:textId="77777777" w:rsidR="00B447DF" w:rsidRPr="00001442" w:rsidRDefault="00B447DF" w:rsidP="00874D58">
            <w:pPr>
              <w:spacing w:before="120" w:after="120"/>
              <w:jc w:val="center"/>
              <w:rPr>
                <w:lang w:val="en-GB"/>
              </w:rPr>
            </w:pPr>
          </w:p>
        </w:tc>
        <w:tc>
          <w:tcPr>
            <w:tcW w:w="0" w:type="auto"/>
          </w:tcPr>
          <w:p w14:paraId="11B0C2A9" w14:textId="77777777" w:rsidR="00B447DF" w:rsidRPr="00001442" w:rsidRDefault="00B447DF" w:rsidP="00874D58">
            <w:pPr>
              <w:spacing w:before="120" w:after="120"/>
              <w:jc w:val="center"/>
              <w:rPr>
                <w:lang w:val="en-GB"/>
              </w:rPr>
            </w:pPr>
          </w:p>
        </w:tc>
        <w:tc>
          <w:tcPr>
            <w:tcW w:w="0" w:type="auto"/>
          </w:tcPr>
          <w:p w14:paraId="45288D3C" w14:textId="77777777" w:rsidR="00B447DF" w:rsidRPr="00001442" w:rsidRDefault="00B447DF" w:rsidP="00874D58">
            <w:pPr>
              <w:spacing w:before="120" w:after="120"/>
              <w:jc w:val="center"/>
              <w:rPr>
                <w:lang w:val="en-GB"/>
              </w:rPr>
            </w:pPr>
          </w:p>
        </w:tc>
        <w:tc>
          <w:tcPr>
            <w:tcW w:w="0" w:type="auto"/>
          </w:tcPr>
          <w:p w14:paraId="3FBF0758" w14:textId="77777777" w:rsidR="00B447DF" w:rsidRPr="00001442" w:rsidRDefault="00B447DF" w:rsidP="00874D58">
            <w:pPr>
              <w:spacing w:before="120" w:after="120"/>
              <w:jc w:val="center"/>
              <w:rPr>
                <w:lang w:val="en-GB"/>
              </w:rPr>
            </w:pPr>
          </w:p>
        </w:tc>
        <w:tc>
          <w:tcPr>
            <w:tcW w:w="0" w:type="auto"/>
          </w:tcPr>
          <w:p w14:paraId="1E899EED" w14:textId="77777777" w:rsidR="00B447DF" w:rsidRPr="00001442" w:rsidRDefault="00B447DF" w:rsidP="00874D58">
            <w:pPr>
              <w:spacing w:before="120" w:after="120"/>
              <w:jc w:val="center"/>
              <w:rPr>
                <w:lang w:val="en-GB"/>
              </w:rPr>
            </w:pPr>
          </w:p>
        </w:tc>
        <w:tc>
          <w:tcPr>
            <w:tcW w:w="0" w:type="auto"/>
          </w:tcPr>
          <w:p w14:paraId="20A2A96A" w14:textId="77777777" w:rsidR="00B447DF" w:rsidRPr="00001442" w:rsidRDefault="00B447DF" w:rsidP="00874D58">
            <w:pPr>
              <w:spacing w:before="120" w:after="120"/>
              <w:jc w:val="center"/>
              <w:rPr>
                <w:lang w:val="en-GB"/>
              </w:rPr>
            </w:pPr>
          </w:p>
        </w:tc>
      </w:tr>
    </w:tbl>
    <w:p w14:paraId="02FA2705" w14:textId="77777777" w:rsidR="002B16AF" w:rsidRPr="004B6548" w:rsidRDefault="002B16AF" w:rsidP="00874D58">
      <w:pPr>
        <w:spacing w:before="120" w:after="120"/>
        <w:rPr>
          <w:sz w:val="10"/>
          <w:lang w:val="en-GB"/>
        </w:rPr>
      </w:pPr>
    </w:p>
    <w:p w14:paraId="51B7A782" w14:textId="77777777" w:rsidR="003E6BF0" w:rsidRDefault="003E6BF0" w:rsidP="00874D58">
      <w:pPr>
        <w:spacing w:before="120" w:after="120"/>
      </w:pPr>
    </w:p>
    <w:p w14:paraId="0DA20504" w14:textId="77777777" w:rsidR="003E6BF0" w:rsidRDefault="003E6BF0" w:rsidP="00874D58">
      <w:pPr>
        <w:spacing w:before="120" w:after="120"/>
      </w:pPr>
    </w:p>
    <w:p w14:paraId="1BA72C51" w14:textId="77777777" w:rsidR="003E6BF0" w:rsidRDefault="003E6BF0" w:rsidP="00874D58">
      <w:pPr>
        <w:spacing w:before="120" w:after="120"/>
      </w:pPr>
    </w:p>
    <w:sectPr w:rsidR="003E6BF0" w:rsidSect="002B16AF">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CFB400" w14:textId="77777777" w:rsidR="00685B05" w:rsidRDefault="00685B05" w:rsidP="002B16AF">
      <w:r>
        <w:separator/>
      </w:r>
    </w:p>
  </w:endnote>
  <w:endnote w:type="continuationSeparator" w:id="0">
    <w:p w14:paraId="7F0F2968" w14:textId="77777777" w:rsidR="00685B05" w:rsidRDefault="00685B05" w:rsidP="002B1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97D153" w14:textId="77777777" w:rsidR="00685B05" w:rsidRDefault="00685B05" w:rsidP="002B16AF">
      <w:r>
        <w:separator/>
      </w:r>
    </w:p>
  </w:footnote>
  <w:footnote w:type="continuationSeparator" w:id="0">
    <w:p w14:paraId="3D3FF0E3" w14:textId="77777777" w:rsidR="00685B05" w:rsidRDefault="00685B05" w:rsidP="002B16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391626"/>
    <w:multiLevelType w:val="hybridMultilevel"/>
    <w:tmpl w:val="AA5C1E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BF7760"/>
    <w:multiLevelType w:val="hybridMultilevel"/>
    <w:tmpl w:val="DB8E5E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5683443"/>
    <w:multiLevelType w:val="hybridMultilevel"/>
    <w:tmpl w:val="6F14C504"/>
    <w:lvl w:ilvl="0" w:tplc="04240001">
      <w:start w:val="1"/>
      <w:numFmt w:val="bullet"/>
      <w:lvlText w:val=""/>
      <w:lvlJc w:val="left"/>
      <w:pPr>
        <w:ind w:left="1488" w:hanging="360"/>
      </w:pPr>
      <w:rPr>
        <w:rFonts w:ascii="Symbol" w:hAnsi="Symbol" w:hint="default"/>
      </w:rPr>
    </w:lvl>
    <w:lvl w:ilvl="1" w:tplc="04240003" w:tentative="1">
      <w:start w:val="1"/>
      <w:numFmt w:val="bullet"/>
      <w:lvlText w:val="o"/>
      <w:lvlJc w:val="left"/>
      <w:pPr>
        <w:ind w:left="2208" w:hanging="360"/>
      </w:pPr>
      <w:rPr>
        <w:rFonts w:ascii="Courier New" w:hAnsi="Courier New" w:cs="Courier New" w:hint="default"/>
      </w:rPr>
    </w:lvl>
    <w:lvl w:ilvl="2" w:tplc="04240005" w:tentative="1">
      <w:start w:val="1"/>
      <w:numFmt w:val="bullet"/>
      <w:lvlText w:val=""/>
      <w:lvlJc w:val="left"/>
      <w:pPr>
        <w:ind w:left="2928" w:hanging="360"/>
      </w:pPr>
      <w:rPr>
        <w:rFonts w:ascii="Wingdings" w:hAnsi="Wingdings" w:hint="default"/>
      </w:rPr>
    </w:lvl>
    <w:lvl w:ilvl="3" w:tplc="04240001" w:tentative="1">
      <w:start w:val="1"/>
      <w:numFmt w:val="bullet"/>
      <w:lvlText w:val=""/>
      <w:lvlJc w:val="left"/>
      <w:pPr>
        <w:ind w:left="3648" w:hanging="360"/>
      </w:pPr>
      <w:rPr>
        <w:rFonts w:ascii="Symbol" w:hAnsi="Symbol" w:hint="default"/>
      </w:rPr>
    </w:lvl>
    <w:lvl w:ilvl="4" w:tplc="04240003" w:tentative="1">
      <w:start w:val="1"/>
      <w:numFmt w:val="bullet"/>
      <w:lvlText w:val="o"/>
      <w:lvlJc w:val="left"/>
      <w:pPr>
        <w:ind w:left="4368" w:hanging="360"/>
      </w:pPr>
      <w:rPr>
        <w:rFonts w:ascii="Courier New" w:hAnsi="Courier New" w:cs="Courier New" w:hint="default"/>
      </w:rPr>
    </w:lvl>
    <w:lvl w:ilvl="5" w:tplc="04240005" w:tentative="1">
      <w:start w:val="1"/>
      <w:numFmt w:val="bullet"/>
      <w:lvlText w:val=""/>
      <w:lvlJc w:val="left"/>
      <w:pPr>
        <w:ind w:left="5088" w:hanging="360"/>
      </w:pPr>
      <w:rPr>
        <w:rFonts w:ascii="Wingdings" w:hAnsi="Wingdings" w:hint="default"/>
      </w:rPr>
    </w:lvl>
    <w:lvl w:ilvl="6" w:tplc="04240001" w:tentative="1">
      <w:start w:val="1"/>
      <w:numFmt w:val="bullet"/>
      <w:lvlText w:val=""/>
      <w:lvlJc w:val="left"/>
      <w:pPr>
        <w:ind w:left="5808" w:hanging="360"/>
      </w:pPr>
      <w:rPr>
        <w:rFonts w:ascii="Symbol" w:hAnsi="Symbol" w:hint="default"/>
      </w:rPr>
    </w:lvl>
    <w:lvl w:ilvl="7" w:tplc="04240003" w:tentative="1">
      <w:start w:val="1"/>
      <w:numFmt w:val="bullet"/>
      <w:lvlText w:val="o"/>
      <w:lvlJc w:val="left"/>
      <w:pPr>
        <w:ind w:left="6528" w:hanging="360"/>
      </w:pPr>
      <w:rPr>
        <w:rFonts w:ascii="Courier New" w:hAnsi="Courier New" w:cs="Courier New" w:hint="default"/>
      </w:rPr>
    </w:lvl>
    <w:lvl w:ilvl="8" w:tplc="04240005" w:tentative="1">
      <w:start w:val="1"/>
      <w:numFmt w:val="bullet"/>
      <w:lvlText w:val=""/>
      <w:lvlJc w:val="left"/>
      <w:pPr>
        <w:ind w:left="7248" w:hanging="360"/>
      </w:pPr>
      <w:rPr>
        <w:rFonts w:ascii="Wingdings" w:hAnsi="Wingdings" w:hint="default"/>
      </w:rPr>
    </w:lvl>
  </w:abstractNum>
  <w:abstractNum w:abstractNumId="3" w15:restartNumberingAfterBreak="0">
    <w:nsid w:val="2C8F3246"/>
    <w:multiLevelType w:val="hybridMultilevel"/>
    <w:tmpl w:val="BF2CA5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B17353"/>
    <w:multiLevelType w:val="hybridMultilevel"/>
    <w:tmpl w:val="830CE5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1118D4"/>
    <w:multiLevelType w:val="hybridMultilevel"/>
    <w:tmpl w:val="920C7402"/>
    <w:lvl w:ilvl="0" w:tplc="DBE0E4E4">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837600F"/>
    <w:multiLevelType w:val="hybridMultilevel"/>
    <w:tmpl w:val="A52289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7F282A"/>
    <w:multiLevelType w:val="hybridMultilevel"/>
    <w:tmpl w:val="00980E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BE21CA0"/>
    <w:multiLevelType w:val="hybridMultilevel"/>
    <w:tmpl w:val="BB3A48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69364D"/>
    <w:multiLevelType w:val="hybridMultilevel"/>
    <w:tmpl w:val="E69EF4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6149F8"/>
    <w:multiLevelType w:val="hybridMultilevel"/>
    <w:tmpl w:val="0318F4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870145"/>
    <w:multiLevelType w:val="hybridMultilevel"/>
    <w:tmpl w:val="BA54C4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A27AB7"/>
    <w:multiLevelType w:val="hybridMultilevel"/>
    <w:tmpl w:val="3796DB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002136"/>
    <w:multiLevelType w:val="hybridMultilevel"/>
    <w:tmpl w:val="C49AB9F8"/>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4" w15:restartNumberingAfterBreak="0">
    <w:nsid w:val="52043633"/>
    <w:multiLevelType w:val="hybridMultilevel"/>
    <w:tmpl w:val="240C3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504AF0"/>
    <w:multiLevelType w:val="hybridMultilevel"/>
    <w:tmpl w:val="376EE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11147E"/>
    <w:multiLevelType w:val="hybridMultilevel"/>
    <w:tmpl w:val="B7D29C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1274E1"/>
    <w:multiLevelType w:val="hybridMultilevel"/>
    <w:tmpl w:val="35B6D8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F05E4E"/>
    <w:multiLevelType w:val="hybridMultilevel"/>
    <w:tmpl w:val="E4867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8D5510"/>
    <w:multiLevelType w:val="hybridMultilevel"/>
    <w:tmpl w:val="00122C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7C12C5"/>
    <w:multiLevelType w:val="hybridMultilevel"/>
    <w:tmpl w:val="A072B2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3"/>
  </w:num>
  <w:num w:numId="7">
    <w:abstractNumId w:val="2"/>
  </w:num>
  <w:num w:numId="8">
    <w:abstractNumId w:val="10"/>
  </w:num>
  <w:num w:numId="9">
    <w:abstractNumId w:val="19"/>
  </w:num>
  <w:num w:numId="10">
    <w:abstractNumId w:val="3"/>
  </w:num>
  <w:num w:numId="11">
    <w:abstractNumId w:val="8"/>
  </w:num>
  <w:num w:numId="12">
    <w:abstractNumId w:val="0"/>
  </w:num>
  <w:num w:numId="13">
    <w:abstractNumId w:val="14"/>
  </w:num>
  <w:num w:numId="14">
    <w:abstractNumId w:val="4"/>
  </w:num>
  <w:num w:numId="15">
    <w:abstractNumId w:val="7"/>
  </w:num>
  <w:num w:numId="16">
    <w:abstractNumId w:val="9"/>
  </w:num>
  <w:num w:numId="17">
    <w:abstractNumId w:val="6"/>
  </w:num>
  <w:num w:numId="18">
    <w:abstractNumId w:val="11"/>
  </w:num>
  <w:num w:numId="19">
    <w:abstractNumId w:val="16"/>
  </w:num>
  <w:num w:numId="20">
    <w:abstractNumId w:val="12"/>
  </w:num>
  <w:num w:numId="21">
    <w:abstractNumId w:val="17"/>
  </w:num>
  <w:num w:numId="22">
    <w:abstractNumId w:val="2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9"/>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BF0"/>
    <w:rsid w:val="0003149E"/>
    <w:rsid w:val="000674BC"/>
    <w:rsid w:val="000941DE"/>
    <w:rsid w:val="000F2568"/>
    <w:rsid w:val="00116DB7"/>
    <w:rsid w:val="00187BFF"/>
    <w:rsid w:val="00194AD5"/>
    <w:rsid w:val="002175BB"/>
    <w:rsid w:val="00272D0E"/>
    <w:rsid w:val="00274018"/>
    <w:rsid w:val="002826E7"/>
    <w:rsid w:val="0028732D"/>
    <w:rsid w:val="002A45F7"/>
    <w:rsid w:val="002B16AF"/>
    <w:rsid w:val="002F6E98"/>
    <w:rsid w:val="0033459A"/>
    <w:rsid w:val="003B6F6B"/>
    <w:rsid w:val="003E6BF0"/>
    <w:rsid w:val="00414997"/>
    <w:rsid w:val="00423A92"/>
    <w:rsid w:val="00460A0D"/>
    <w:rsid w:val="00462DC3"/>
    <w:rsid w:val="004741BC"/>
    <w:rsid w:val="004742FB"/>
    <w:rsid w:val="00494348"/>
    <w:rsid w:val="00513B93"/>
    <w:rsid w:val="00544FA4"/>
    <w:rsid w:val="005B0626"/>
    <w:rsid w:val="00677CF5"/>
    <w:rsid w:val="00685B05"/>
    <w:rsid w:val="006E5102"/>
    <w:rsid w:val="006F79D9"/>
    <w:rsid w:val="00724A8A"/>
    <w:rsid w:val="00734D39"/>
    <w:rsid w:val="00753F1C"/>
    <w:rsid w:val="00790B50"/>
    <w:rsid w:val="0085027E"/>
    <w:rsid w:val="00855962"/>
    <w:rsid w:val="00862FBC"/>
    <w:rsid w:val="00874D58"/>
    <w:rsid w:val="009832DD"/>
    <w:rsid w:val="0099487C"/>
    <w:rsid w:val="009E5BED"/>
    <w:rsid w:val="00A42D74"/>
    <w:rsid w:val="00A61171"/>
    <w:rsid w:val="00A70724"/>
    <w:rsid w:val="00AD2C91"/>
    <w:rsid w:val="00B24FAC"/>
    <w:rsid w:val="00B447DF"/>
    <w:rsid w:val="00B50219"/>
    <w:rsid w:val="00BC0FAF"/>
    <w:rsid w:val="00C2375E"/>
    <w:rsid w:val="00C43346"/>
    <w:rsid w:val="00CA69E2"/>
    <w:rsid w:val="00D00117"/>
    <w:rsid w:val="00D573CD"/>
    <w:rsid w:val="00DA014E"/>
    <w:rsid w:val="00E31227"/>
    <w:rsid w:val="00E6729E"/>
    <w:rsid w:val="00EC5508"/>
    <w:rsid w:val="00EC6558"/>
    <w:rsid w:val="00F36590"/>
    <w:rsid w:val="00F846EE"/>
    <w:rsid w:val="00F96C77"/>
    <w:rsid w:val="00FB3AE7"/>
    <w:rsid w:val="00FC22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8165F"/>
  <w15:docId w15:val="{E7FB9C08-1F8E-40ED-BA86-88A5B9E9A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1B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6BF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Accent5">
    <w:name w:val="Medium Grid 1 Accent 5"/>
    <w:basedOn w:val="TableNormal"/>
    <w:uiPriority w:val="67"/>
    <w:rsid w:val="003E6BF0"/>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ListParagraph">
    <w:name w:val="List Paragraph"/>
    <w:basedOn w:val="Normal"/>
    <w:uiPriority w:val="34"/>
    <w:qFormat/>
    <w:rsid w:val="003E6BF0"/>
    <w:pPr>
      <w:ind w:left="720"/>
      <w:contextualSpacing/>
    </w:pPr>
  </w:style>
  <w:style w:type="paragraph" w:styleId="FootnoteText">
    <w:name w:val="footnote text"/>
    <w:basedOn w:val="Normal"/>
    <w:link w:val="FootnoteTextChar"/>
    <w:semiHidden/>
    <w:rsid w:val="002B16AF"/>
    <w:pPr>
      <w:spacing w:before="120" w:after="120"/>
    </w:pPr>
    <w:rPr>
      <w:rFonts w:ascii="Arial" w:hAnsi="Arial"/>
      <w:snapToGrid w:val="0"/>
      <w:sz w:val="20"/>
      <w:szCs w:val="20"/>
      <w:lang w:val="fr-FR"/>
    </w:rPr>
  </w:style>
  <w:style w:type="character" w:customStyle="1" w:styleId="FootnoteTextChar">
    <w:name w:val="Footnote Text Char"/>
    <w:basedOn w:val="DefaultParagraphFont"/>
    <w:link w:val="FootnoteText"/>
    <w:semiHidden/>
    <w:rsid w:val="002B16AF"/>
    <w:rPr>
      <w:rFonts w:ascii="Arial" w:eastAsia="Times New Roman" w:hAnsi="Arial" w:cs="Times New Roman"/>
      <w:snapToGrid w:val="0"/>
      <w:sz w:val="20"/>
      <w:szCs w:val="20"/>
      <w:lang w:val="fr-FR"/>
    </w:rPr>
  </w:style>
  <w:style w:type="character" w:styleId="FootnoteReference">
    <w:name w:val="footnote reference"/>
    <w:semiHidden/>
    <w:rsid w:val="002B16AF"/>
    <w:rPr>
      <w:vertAlign w:val="superscript"/>
    </w:rPr>
  </w:style>
  <w:style w:type="paragraph" w:styleId="BodyText">
    <w:name w:val="Body Text"/>
    <w:basedOn w:val="Normal"/>
    <w:link w:val="BodyTextChar"/>
    <w:rsid w:val="00460A0D"/>
    <w:pPr>
      <w:spacing w:after="120"/>
      <w:jc w:val="both"/>
    </w:pPr>
    <w:rPr>
      <w:szCs w:val="20"/>
      <w:lang w:val="en-GB" w:eastAsia="en-GB"/>
    </w:rPr>
  </w:style>
  <w:style w:type="character" w:customStyle="1" w:styleId="BodyTextChar">
    <w:name w:val="Body Text Char"/>
    <w:basedOn w:val="DefaultParagraphFont"/>
    <w:link w:val="BodyText"/>
    <w:rsid w:val="00460A0D"/>
    <w:rPr>
      <w:rFonts w:ascii="Times New Roman" w:eastAsia="Times New Roman" w:hAnsi="Times New Roman" w:cs="Times New Roman"/>
      <w:sz w:val="24"/>
      <w:szCs w:val="20"/>
      <w:lang w:val="en-GB" w:eastAsia="en-GB"/>
    </w:rPr>
  </w:style>
  <w:style w:type="paragraph" w:styleId="BalloonText">
    <w:name w:val="Balloon Text"/>
    <w:basedOn w:val="Normal"/>
    <w:link w:val="BalloonTextChar"/>
    <w:uiPriority w:val="99"/>
    <w:semiHidden/>
    <w:unhideWhenUsed/>
    <w:rsid w:val="00A61171"/>
    <w:rPr>
      <w:rFonts w:ascii="Tahoma" w:hAnsi="Tahoma" w:cs="Tahoma"/>
      <w:sz w:val="16"/>
      <w:szCs w:val="16"/>
    </w:rPr>
  </w:style>
  <w:style w:type="character" w:customStyle="1" w:styleId="BalloonTextChar">
    <w:name w:val="Balloon Text Char"/>
    <w:basedOn w:val="DefaultParagraphFont"/>
    <w:link w:val="BalloonText"/>
    <w:uiPriority w:val="99"/>
    <w:semiHidden/>
    <w:rsid w:val="00A61171"/>
    <w:rPr>
      <w:rFonts w:ascii="Tahoma" w:hAnsi="Tahoma" w:cs="Tahoma"/>
      <w:sz w:val="16"/>
      <w:szCs w:val="16"/>
    </w:rPr>
  </w:style>
  <w:style w:type="character" w:styleId="Hyperlink">
    <w:name w:val="Hyperlink"/>
    <w:basedOn w:val="DefaultParagraphFont"/>
    <w:uiPriority w:val="99"/>
    <w:semiHidden/>
    <w:unhideWhenUsed/>
    <w:rsid w:val="004741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1947447">
      <w:bodyDiv w:val="1"/>
      <w:marLeft w:val="0"/>
      <w:marRight w:val="0"/>
      <w:marTop w:val="0"/>
      <w:marBottom w:val="0"/>
      <w:divBdr>
        <w:top w:val="none" w:sz="0" w:space="0" w:color="auto"/>
        <w:left w:val="none" w:sz="0" w:space="0" w:color="auto"/>
        <w:bottom w:val="none" w:sz="0" w:space="0" w:color="auto"/>
        <w:right w:val="none" w:sz="0" w:space="0" w:color="auto"/>
      </w:divBdr>
    </w:div>
    <w:div w:id="198719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14</Pages>
  <Words>1915</Words>
  <Characters>10922</Characters>
  <Application>Microsoft Office Word</Application>
  <DocSecurity>0</DocSecurity>
  <Lines>91</Lines>
  <Paragraphs>25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12812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Microsoft Office User</cp:lastModifiedBy>
  <cp:revision>6</cp:revision>
  <dcterms:created xsi:type="dcterms:W3CDTF">2023-01-06T14:56:00Z</dcterms:created>
  <dcterms:modified xsi:type="dcterms:W3CDTF">2023-01-23T06:58:00Z</dcterms:modified>
</cp:coreProperties>
</file>